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A67C" w14:textId="77777777" w:rsidR="00DA3416" w:rsidRPr="00B034BE" w:rsidRDefault="00DA3416" w:rsidP="00DA3416">
      <w:pPr>
        <w:spacing w:after="0" w:line="276" w:lineRule="auto"/>
        <w:rPr>
          <w:rFonts w:ascii="Arial" w:hAnsi="Arial" w:cs="Arial"/>
          <w:b/>
          <w:color w:val="003964"/>
          <w:sz w:val="28"/>
          <w:szCs w:val="28"/>
        </w:rPr>
      </w:pPr>
      <w:r>
        <w:rPr>
          <w:rFonts w:ascii="Arial" w:hAnsi="Arial" w:cs="Arial"/>
          <w:b/>
          <w:color w:val="003964"/>
          <w:sz w:val="28"/>
          <w:szCs w:val="28"/>
        </w:rPr>
        <w:t>#</w:t>
      </w:r>
      <w:proofErr w:type="spellStart"/>
      <w:r>
        <w:rPr>
          <w:rFonts w:ascii="Arial" w:hAnsi="Arial" w:cs="Arial"/>
          <w:b/>
          <w:color w:val="003964"/>
          <w:sz w:val="28"/>
          <w:szCs w:val="28"/>
        </w:rPr>
        <w:t>LoveYourGum</w:t>
      </w:r>
      <w:proofErr w:type="spellEnd"/>
      <w:r>
        <w:rPr>
          <w:rFonts w:ascii="Arial" w:hAnsi="Arial" w:cs="Arial"/>
          <w:b/>
          <w:color w:val="003964"/>
          <w:sz w:val="28"/>
          <w:szCs w:val="28"/>
        </w:rPr>
        <w:t xml:space="preserve"> – Liebe Dein Zahnfleisch:</w:t>
      </w:r>
    </w:p>
    <w:p w14:paraId="669432C5" w14:textId="2977EE5A" w:rsidR="00543CF1" w:rsidRPr="00B034BE" w:rsidRDefault="001925B8" w:rsidP="00543CF1">
      <w:pPr>
        <w:spacing w:after="0" w:line="276" w:lineRule="auto"/>
        <w:rPr>
          <w:rFonts w:ascii="Arial" w:hAnsi="Arial" w:cs="Arial"/>
          <w:b/>
          <w:color w:val="003964"/>
          <w:sz w:val="28"/>
          <w:szCs w:val="28"/>
        </w:rPr>
      </w:pPr>
      <w:r>
        <w:rPr>
          <w:rFonts w:ascii="Arial" w:hAnsi="Arial" w:cs="Arial"/>
          <w:b/>
          <w:color w:val="003964"/>
          <w:sz w:val="28"/>
          <w:szCs w:val="28"/>
        </w:rPr>
        <w:t>Europäischer</w:t>
      </w:r>
      <w:r w:rsidR="00FF14DE">
        <w:rPr>
          <w:rFonts w:ascii="Arial" w:hAnsi="Arial" w:cs="Arial"/>
          <w:b/>
          <w:color w:val="003964"/>
          <w:sz w:val="28"/>
          <w:szCs w:val="28"/>
        </w:rPr>
        <w:t xml:space="preserve"> Tag der Parodontologie</w:t>
      </w:r>
      <w:r w:rsidR="00DA3416">
        <w:rPr>
          <w:rFonts w:ascii="Arial" w:hAnsi="Arial" w:cs="Arial"/>
          <w:b/>
          <w:color w:val="003964"/>
          <w:sz w:val="28"/>
          <w:szCs w:val="28"/>
        </w:rPr>
        <w:t xml:space="preserve"> am 12. Mai</w:t>
      </w:r>
    </w:p>
    <w:p w14:paraId="060B1F02" w14:textId="77777777" w:rsidR="003552A3" w:rsidRPr="00B034BE" w:rsidRDefault="003552A3" w:rsidP="00E31BEB">
      <w:pPr>
        <w:spacing w:line="276" w:lineRule="auto"/>
        <w:rPr>
          <w:rFonts w:ascii="Arial" w:hAnsi="Arial" w:cs="Arial"/>
          <w:b/>
          <w:color w:val="003964"/>
          <w:sz w:val="22"/>
          <w:szCs w:val="22"/>
        </w:rPr>
      </w:pPr>
    </w:p>
    <w:p w14:paraId="46F8B8CC" w14:textId="26537008" w:rsidR="00946AEF" w:rsidRPr="00D45A27" w:rsidRDefault="001739AA" w:rsidP="00552CC4">
      <w:pPr>
        <w:spacing w:line="276" w:lineRule="auto"/>
        <w:rPr>
          <w:rFonts w:ascii="Arial" w:hAnsi="Arial" w:cs="Arial"/>
          <w:b/>
          <w:color w:val="003964"/>
          <w:sz w:val="22"/>
          <w:szCs w:val="22"/>
        </w:rPr>
      </w:pPr>
      <w:r w:rsidRPr="00B034BE">
        <w:rPr>
          <w:rFonts w:ascii="Arial" w:hAnsi="Arial" w:cs="Arial"/>
          <w:b/>
          <w:color w:val="003964"/>
          <w:sz w:val="22"/>
          <w:szCs w:val="22"/>
        </w:rPr>
        <w:t>Regensburg</w:t>
      </w:r>
      <w:r w:rsidR="00C31B8B" w:rsidRPr="008A57B6">
        <w:rPr>
          <w:rFonts w:ascii="Arial" w:hAnsi="Arial" w:cs="Arial"/>
          <w:b/>
          <w:color w:val="003964"/>
          <w:sz w:val="22"/>
          <w:szCs w:val="22"/>
        </w:rPr>
        <w:t xml:space="preserve">, </w:t>
      </w:r>
      <w:r w:rsidR="00F9593E">
        <w:rPr>
          <w:rFonts w:ascii="Arial" w:hAnsi="Arial" w:cs="Arial"/>
          <w:b/>
          <w:color w:val="003964"/>
          <w:sz w:val="22"/>
          <w:szCs w:val="22"/>
        </w:rPr>
        <w:t>April</w:t>
      </w:r>
      <w:bookmarkStart w:id="0" w:name="_GoBack"/>
      <w:bookmarkEnd w:id="0"/>
      <w:r w:rsidR="00AE3D84" w:rsidRPr="008A57B6">
        <w:rPr>
          <w:rFonts w:ascii="Arial" w:hAnsi="Arial" w:cs="Arial"/>
          <w:b/>
          <w:color w:val="003964"/>
          <w:sz w:val="22"/>
          <w:szCs w:val="22"/>
        </w:rPr>
        <w:t xml:space="preserve"> </w:t>
      </w:r>
      <w:r w:rsidR="0094660D" w:rsidRPr="008A57B6">
        <w:rPr>
          <w:rFonts w:ascii="Arial" w:hAnsi="Arial" w:cs="Arial"/>
          <w:b/>
          <w:color w:val="003964"/>
          <w:sz w:val="22"/>
          <w:szCs w:val="22"/>
        </w:rPr>
        <w:t>201</w:t>
      </w:r>
      <w:r w:rsidR="002C1A02" w:rsidRPr="008A57B6">
        <w:rPr>
          <w:rFonts w:ascii="Arial" w:hAnsi="Arial" w:cs="Arial"/>
          <w:b/>
          <w:color w:val="003964"/>
          <w:sz w:val="22"/>
          <w:szCs w:val="22"/>
        </w:rPr>
        <w:t>9</w:t>
      </w:r>
      <w:r w:rsidR="008E2639" w:rsidRPr="00B034BE">
        <w:rPr>
          <w:rFonts w:ascii="Arial" w:hAnsi="Arial" w:cs="Arial"/>
          <w:b/>
          <w:color w:val="003964"/>
          <w:sz w:val="22"/>
          <w:szCs w:val="22"/>
        </w:rPr>
        <w:t xml:space="preserve"> – </w:t>
      </w:r>
      <w:r w:rsidR="00946AEF">
        <w:rPr>
          <w:rFonts w:ascii="Arial" w:hAnsi="Arial" w:cs="Arial"/>
          <w:b/>
          <w:color w:val="003964"/>
          <w:sz w:val="22"/>
          <w:szCs w:val="22"/>
        </w:rPr>
        <w:t>Der</w:t>
      </w:r>
      <w:r w:rsidR="00FF5D67">
        <w:rPr>
          <w:rFonts w:ascii="Arial" w:hAnsi="Arial" w:cs="Arial"/>
          <w:b/>
          <w:color w:val="003964"/>
          <w:sz w:val="22"/>
          <w:szCs w:val="22"/>
        </w:rPr>
        <w:t xml:space="preserve"> 12. Mai </w:t>
      </w:r>
      <w:r w:rsidR="00946AEF">
        <w:rPr>
          <w:rFonts w:ascii="Arial" w:hAnsi="Arial" w:cs="Arial"/>
          <w:b/>
          <w:color w:val="003964"/>
          <w:sz w:val="22"/>
          <w:szCs w:val="22"/>
        </w:rPr>
        <w:t xml:space="preserve">ist in diesem Jahr nicht nur </w:t>
      </w:r>
      <w:r w:rsidR="00FF5D67">
        <w:rPr>
          <w:rFonts w:ascii="Arial" w:hAnsi="Arial" w:cs="Arial"/>
          <w:b/>
          <w:color w:val="003964"/>
          <w:sz w:val="22"/>
          <w:szCs w:val="22"/>
        </w:rPr>
        <w:t xml:space="preserve"> Europäischer Tag de</w:t>
      </w:r>
      <w:r w:rsidR="001925B8">
        <w:rPr>
          <w:rFonts w:ascii="Arial" w:hAnsi="Arial" w:cs="Arial"/>
          <w:b/>
          <w:color w:val="003964"/>
          <w:sz w:val="22"/>
          <w:szCs w:val="22"/>
        </w:rPr>
        <w:t xml:space="preserve">r Parodontologie – </w:t>
      </w:r>
      <w:r w:rsidR="00946AEF">
        <w:rPr>
          <w:rFonts w:ascii="Arial" w:hAnsi="Arial" w:cs="Arial"/>
          <w:b/>
          <w:color w:val="003964"/>
          <w:sz w:val="22"/>
          <w:szCs w:val="22"/>
        </w:rPr>
        <w:t>sondern auch Muttertag. Diese</w:t>
      </w:r>
      <w:r w:rsidR="00D45A27">
        <w:rPr>
          <w:rFonts w:ascii="Arial" w:hAnsi="Arial" w:cs="Arial"/>
          <w:b/>
          <w:color w:val="003964"/>
          <w:sz w:val="22"/>
          <w:szCs w:val="22"/>
        </w:rPr>
        <w:t>n</w:t>
      </w:r>
      <w:r w:rsidR="00946AEF">
        <w:rPr>
          <w:rFonts w:ascii="Arial" w:hAnsi="Arial" w:cs="Arial"/>
          <w:b/>
          <w:color w:val="003964"/>
          <w:sz w:val="22"/>
          <w:szCs w:val="22"/>
        </w:rPr>
        <w:t xml:space="preserve"> </w:t>
      </w:r>
      <w:r w:rsidR="00D45A27">
        <w:rPr>
          <w:rFonts w:ascii="Arial" w:hAnsi="Arial" w:cs="Arial"/>
          <w:b/>
          <w:color w:val="003964"/>
          <w:sz w:val="22"/>
          <w:szCs w:val="22"/>
        </w:rPr>
        <w:t>besonderen Anlass lässt sich</w:t>
      </w:r>
      <w:r w:rsidR="00946AEF">
        <w:rPr>
          <w:rFonts w:ascii="Arial" w:hAnsi="Arial" w:cs="Arial"/>
          <w:b/>
          <w:color w:val="003964"/>
          <w:sz w:val="22"/>
          <w:szCs w:val="22"/>
        </w:rPr>
        <w:t xml:space="preserve"> </w:t>
      </w:r>
      <w:r w:rsidR="00FF5D67">
        <w:rPr>
          <w:rFonts w:ascii="Arial" w:hAnsi="Arial" w:cs="Arial"/>
          <w:b/>
          <w:color w:val="003964"/>
          <w:sz w:val="22"/>
          <w:szCs w:val="22"/>
        </w:rPr>
        <w:t>die Deutsche Gesellschaft für</w:t>
      </w:r>
      <w:r w:rsidR="001925B8">
        <w:rPr>
          <w:rFonts w:ascii="Arial" w:hAnsi="Arial" w:cs="Arial"/>
          <w:b/>
          <w:color w:val="003964"/>
          <w:sz w:val="22"/>
          <w:szCs w:val="22"/>
        </w:rPr>
        <w:t xml:space="preserve"> Parodontologie (</w:t>
      </w:r>
      <w:r w:rsidR="00946AEF">
        <w:rPr>
          <w:rFonts w:ascii="Arial" w:hAnsi="Arial" w:cs="Arial"/>
          <w:b/>
          <w:color w:val="003964"/>
          <w:sz w:val="22"/>
          <w:szCs w:val="22"/>
        </w:rPr>
        <w:t xml:space="preserve">DG PARO) </w:t>
      </w:r>
      <w:r w:rsidR="00D45A27">
        <w:rPr>
          <w:rFonts w:ascii="Arial" w:hAnsi="Arial" w:cs="Arial"/>
          <w:b/>
          <w:color w:val="003964"/>
          <w:sz w:val="22"/>
          <w:szCs w:val="22"/>
        </w:rPr>
        <w:t>nicht entgehen: Mit</w:t>
      </w:r>
      <w:r w:rsidR="00946AEF">
        <w:rPr>
          <w:rFonts w:ascii="Arial" w:hAnsi="Arial" w:cs="Arial"/>
          <w:b/>
          <w:color w:val="003964"/>
          <w:sz w:val="22"/>
          <w:szCs w:val="22"/>
        </w:rPr>
        <w:t xml:space="preserve"> eine</w:t>
      </w:r>
      <w:r w:rsidR="00D45A27">
        <w:rPr>
          <w:rFonts w:ascii="Arial" w:hAnsi="Arial" w:cs="Arial"/>
          <w:b/>
          <w:color w:val="003964"/>
          <w:sz w:val="22"/>
          <w:szCs w:val="22"/>
        </w:rPr>
        <w:t>r</w:t>
      </w:r>
      <w:r w:rsidR="004C482D">
        <w:rPr>
          <w:rFonts w:ascii="Arial" w:hAnsi="Arial" w:cs="Arial"/>
          <w:b/>
          <w:color w:val="003964"/>
          <w:sz w:val="22"/>
          <w:szCs w:val="22"/>
        </w:rPr>
        <w:t xml:space="preserve"> </w:t>
      </w:r>
      <w:r w:rsidR="001925B8">
        <w:rPr>
          <w:rFonts w:ascii="Arial" w:hAnsi="Arial" w:cs="Arial"/>
          <w:b/>
          <w:color w:val="003964"/>
          <w:sz w:val="22"/>
          <w:szCs w:val="22"/>
        </w:rPr>
        <w:t>deutschlandweit</w:t>
      </w:r>
      <w:r w:rsidR="004C482D">
        <w:rPr>
          <w:rFonts w:ascii="Arial" w:hAnsi="Arial" w:cs="Arial"/>
          <w:b/>
          <w:color w:val="003964"/>
          <w:sz w:val="22"/>
          <w:szCs w:val="22"/>
        </w:rPr>
        <w:t>en Kampagne</w:t>
      </w:r>
      <w:r w:rsidR="00946AEF">
        <w:rPr>
          <w:rFonts w:ascii="Arial" w:hAnsi="Arial" w:cs="Arial"/>
          <w:b/>
          <w:color w:val="003964"/>
          <w:sz w:val="22"/>
          <w:szCs w:val="22"/>
        </w:rPr>
        <w:t xml:space="preserve"> </w:t>
      </w:r>
      <w:r w:rsidR="00D45A27">
        <w:rPr>
          <w:rFonts w:ascii="Arial" w:hAnsi="Arial" w:cs="Arial"/>
          <w:b/>
          <w:color w:val="003964"/>
          <w:sz w:val="22"/>
          <w:szCs w:val="22"/>
        </w:rPr>
        <w:t xml:space="preserve">klärt sie über die </w:t>
      </w:r>
      <w:r w:rsidR="00FF5D67">
        <w:rPr>
          <w:rFonts w:ascii="Arial" w:hAnsi="Arial" w:cs="Arial"/>
          <w:b/>
          <w:color w:val="003964"/>
          <w:sz w:val="22"/>
          <w:szCs w:val="22"/>
        </w:rPr>
        <w:t xml:space="preserve">Volkskrankheit </w:t>
      </w:r>
      <w:r w:rsidR="00F407C7" w:rsidRPr="00B034BE">
        <w:rPr>
          <w:rFonts w:ascii="Arial" w:hAnsi="Arial" w:cs="Arial"/>
          <w:b/>
          <w:color w:val="003964"/>
          <w:sz w:val="22"/>
          <w:szCs w:val="22"/>
        </w:rPr>
        <w:t>Parodontitis</w:t>
      </w:r>
      <w:r w:rsidR="00FF5D67">
        <w:rPr>
          <w:rFonts w:ascii="Arial" w:hAnsi="Arial" w:cs="Arial"/>
          <w:b/>
          <w:color w:val="003964"/>
          <w:sz w:val="22"/>
          <w:szCs w:val="22"/>
        </w:rPr>
        <w:t xml:space="preserve"> </w:t>
      </w:r>
      <w:r w:rsidR="00946AEF">
        <w:rPr>
          <w:rFonts w:ascii="Arial" w:hAnsi="Arial" w:cs="Arial"/>
          <w:b/>
          <w:color w:val="003964"/>
          <w:sz w:val="22"/>
          <w:szCs w:val="22"/>
        </w:rPr>
        <w:t>und die besondere Bedeutung der Mundgesundheit für werdende Mütter</w:t>
      </w:r>
      <w:r w:rsidR="00D45A27">
        <w:rPr>
          <w:rFonts w:ascii="Arial" w:hAnsi="Arial" w:cs="Arial"/>
          <w:b/>
          <w:color w:val="003964"/>
          <w:sz w:val="22"/>
          <w:szCs w:val="22"/>
        </w:rPr>
        <w:t xml:space="preserve"> auf</w:t>
      </w:r>
      <w:r w:rsidR="00FF5D67">
        <w:rPr>
          <w:rFonts w:ascii="Arial" w:hAnsi="Arial" w:cs="Arial"/>
          <w:b/>
          <w:color w:val="003964"/>
          <w:sz w:val="22"/>
          <w:szCs w:val="22"/>
        </w:rPr>
        <w:t>.</w:t>
      </w:r>
      <w:r w:rsidR="00F407C7" w:rsidRPr="00B034BE">
        <w:rPr>
          <w:rFonts w:ascii="Arial" w:hAnsi="Arial" w:cs="Arial"/>
          <w:b/>
          <w:color w:val="003964"/>
          <w:sz w:val="22"/>
          <w:szCs w:val="22"/>
        </w:rPr>
        <w:t xml:space="preserve"> </w:t>
      </w:r>
      <w:r w:rsidR="00946AEF">
        <w:rPr>
          <w:rFonts w:ascii="Arial" w:hAnsi="Arial" w:cs="Arial"/>
          <w:b/>
          <w:color w:val="003964"/>
          <w:sz w:val="22"/>
          <w:szCs w:val="22"/>
        </w:rPr>
        <w:t xml:space="preserve">Die Fachgesellschaft hat </w:t>
      </w:r>
      <w:r w:rsidR="00D45A27">
        <w:rPr>
          <w:rFonts w:ascii="Arial" w:hAnsi="Arial" w:cs="Arial"/>
          <w:b/>
          <w:color w:val="003964"/>
          <w:sz w:val="22"/>
          <w:szCs w:val="22"/>
        </w:rPr>
        <w:t xml:space="preserve">dazu </w:t>
      </w:r>
      <w:r w:rsidR="00946AEF">
        <w:rPr>
          <w:rFonts w:ascii="Arial" w:hAnsi="Arial" w:cs="Arial"/>
          <w:b/>
          <w:color w:val="003964"/>
          <w:sz w:val="22"/>
          <w:szCs w:val="22"/>
        </w:rPr>
        <w:t>ein vielfältiges, multimediales Paket</w:t>
      </w:r>
      <w:r w:rsidR="00826F58">
        <w:rPr>
          <w:rFonts w:ascii="Arial" w:hAnsi="Arial" w:cs="Arial"/>
          <w:b/>
          <w:color w:val="003964"/>
          <w:sz w:val="22"/>
          <w:szCs w:val="22"/>
        </w:rPr>
        <w:t xml:space="preserve"> </w:t>
      </w:r>
      <w:r w:rsidR="001925B8">
        <w:rPr>
          <w:rFonts w:ascii="Arial" w:hAnsi="Arial" w:cs="Arial"/>
          <w:b/>
          <w:color w:val="003964"/>
          <w:sz w:val="22"/>
          <w:szCs w:val="22"/>
        </w:rPr>
        <w:t xml:space="preserve">zusammengestellt, das </w:t>
      </w:r>
      <w:r w:rsidR="00946AEF">
        <w:rPr>
          <w:rFonts w:ascii="Arial" w:hAnsi="Arial" w:cs="Arial"/>
          <w:b/>
          <w:color w:val="003964"/>
          <w:sz w:val="22"/>
          <w:szCs w:val="22"/>
        </w:rPr>
        <w:t xml:space="preserve">Patienten informiert und </w:t>
      </w:r>
      <w:r w:rsidR="001925B8">
        <w:rPr>
          <w:rFonts w:ascii="Arial" w:hAnsi="Arial" w:cs="Arial"/>
          <w:b/>
          <w:color w:val="003964"/>
          <w:sz w:val="22"/>
          <w:szCs w:val="22"/>
        </w:rPr>
        <w:t xml:space="preserve">Zahnärzte in ihrer Aufklärungsarbeit unterstützt. </w:t>
      </w:r>
      <w:r w:rsidR="0081316D">
        <w:rPr>
          <w:rFonts w:ascii="Arial" w:hAnsi="Arial" w:cs="Arial"/>
          <w:b/>
          <w:color w:val="003964"/>
          <w:sz w:val="22"/>
          <w:szCs w:val="22"/>
        </w:rPr>
        <w:t>Unter dem Motto „</w:t>
      </w:r>
      <w:r w:rsidR="00946AEF">
        <w:rPr>
          <w:rFonts w:ascii="Arial" w:hAnsi="Arial" w:cs="Arial"/>
          <w:b/>
          <w:color w:val="003964"/>
          <w:sz w:val="22"/>
          <w:szCs w:val="22"/>
        </w:rPr>
        <w:t>#</w:t>
      </w:r>
      <w:proofErr w:type="spellStart"/>
      <w:r w:rsidR="00D45A27">
        <w:rPr>
          <w:rFonts w:ascii="Arial" w:hAnsi="Arial" w:cs="Arial"/>
          <w:b/>
          <w:color w:val="003964"/>
          <w:sz w:val="22"/>
          <w:szCs w:val="22"/>
        </w:rPr>
        <w:t>LoveYourG</w:t>
      </w:r>
      <w:r w:rsidR="00946AEF">
        <w:rPr>
          <w:rFonts w:ascii="Arial" w:hAnsi="Arial" w:cs="Arial"/>
          <w:b/>
          <w:color w:val="003964"/>
          <w:sz w:val="22"/>
          <w:szCs w:val="22"/>
        </w:rPr>
        <w:t>um</w:t>
      </w:r>
      <w:proofErr w:type="spellEnd"/>
      <w:r w:rsidR="00946AEF">
        <w:rPr>
          <w:rFonts w:ascii="Arial" w:hAnsi="Arial" w:cs="Arial"/>
          <w:b/>
          <w:color w:val="003964"/>
          <w:sz w:val="22"/>
          <w:szCs w:val="22"/>
        </w:rPr>
        <w:t xml:space="preserve"> – Liebe Dein Zahnfleisch</w:t>
      </w:r>
      <w:r w:rsidR="009D6DD7">
        <w:rPr>
          <w:rFonts w:ascii="Arial" w:hAnsi="Arial" w:cs="Arial"/>
          <w:b/>
          <w:color w:val="003964"/>
          <w:sz w:val="22"/>
          <w:szCs w:val="22"/>
        </w:rPr>
        <w:t>“</w:t>
      </w:r>
      <w:r w:rsidR="00AA3CAF">
        <w:rPr>
          <w:rFonts w:ascii="Arial" w:hAnsi="Arial" w:cs="Arial"/>
          <w:b/>
          <w:color w:val="003964"/>
          <w:sz w:val="22"/>
          <w:szCs w:val="22"/>
        </w:rPr>
        <w:t xml:space="preserve"> </w:t>
      </w:r>
      <w:r w:rsidR="00D45A27">
        <w:rPr>
          <w:rFonts w:ascii="Arial" w:hAnsi="Arial" w:cs="Arial"/>
          <w:b/>
          <w:color w:val="003964"/>
          <w:sz w:val="22"/>
          <w:szCs w:val="22"/>
        </w:rPr>
        <w:t>will</w:t>
      </w:r>
      <w:r w:rsidR="009D6DD7">
        <w:rPr>
          <w:rFonts w:ascii="Arial" w:hAnsi="Arial" w:cs="Arial"/>
          <w:b/>
          <w:color w:val="003964"/>
          <w:sz w:val="22"/>
          <w:szCs w:val="22"/>
        </w:rPr>
        <w:t xml:space="preserve"> die Kampagne</w:t>
      </w:r>
      <w:r w:rsidR="0081316D">
        <w:rPr>
          <w:rFonts w:ascii="Arial" w:hAnsi="Arial" w:cs="Arial"/>
          <w:b/>
          <w:color w:val="003964"/>
          <w:sz w:val="22"/>
          <w:szCs w:val="22"/>
        </w:rPr>
        <w:t xml:space="preserve"> </w:t>
      </w:r>
      <w:r w:rsidR="002F0E59">
        <w:rPr>
          <w:rFonts w:ascii="Arial" w:hAnsi="Arial" w:cs="Arial"/>
          <w:b/>
          <w:color w:val="003964"/>
          <w:sz w:val="22"/>
          <w:szCs w:val="22"/>
        </w:rPr>
        <w:t>Schwangere sensibilisieren sowie</w:t>
      </w:r>
      <w:r w:rsidR="00D45A27">
        <w:rPr>
          <w:rFonts w:ascii="Arial" w:hAnsi="Arial" w:cs="Arial"/>
          <w:b/>
          <w:color w:val="003964"/>
          <w:sz w:val="22"/>
          <w:szCs w:val="22"/>
        </w:rPr>
        <w:t xml:space="preserve"> </w:t>
      </w:r>
      <w:r w:rsidR="00AA3CAF">
        <w:rPr>
          <w:rFonts w:ascii="Arial" w:hAnsi="Arial" w:cs="Arial"/>
          <w:b/>
          <w:color w:val="003964"/>
          <w:sz w:val="22"/>
          <w:szCs w:val="22"/>
        </w:rPr>
        <w:t xml:space="preserve">auf </w:t>
      </w:r>
      <w:r w:rsidR="0030405A">
        <w:rPr>
          <w:rFonts w:ascii="Arial" w:hAnsi="Arial" w:cs="Arial"/>
          <w:b/>
          <w:color w:val="003964"/>
          <w:sz w:val="22"/>
          <w:szCs w:val="22"/>
        </w:rPr>
        <w:t>die</w:t>
      </w:r>
      <w:r w:rsidR="009C4DA5">
        <w:rPr>
          <w:rFonts w:ascii="Arial" w:hAnsi="Arial" w:cs="Arial"/>
          <w:b/>
          <w:color w:val="003964"/>
          <w:sz w:val="22"/>
          <w:szCs w:val="22"/>
        </w:rPr>
        <w:t xml:space="preserve"> frühzeitige Diagnose und</w:t>
      </w:r>
      <w:r w:rsidR="0030405A">
        <w:rPr>
          <w:rFonts w:ascii="Arial" w:hAnsi="Arial" w:cs="Arial"/>
          <w:b/>
          <w:color w:val="003964"/>
          <w:sz w:val="22"/>
          <w:szCs w:val="22"/>
        </w:rPr>
        <w:t xml:space="preserve"> Behandlung von</w:t>
      </w:r>
      <w:r w:rsidR="002F0E59">
        <w:rPr>
          <w:rFonts w:ascii="Arial" w:hAnsi="Arial" w:cs="Arial"/>
          <w:b/>
          <w:color w:val="003964"/>
          <w:sz w:val="22"/>
          <w:szCs w:val="22"/>
        </w:rPr>
        <w:t xml:space="preserve"> Parodontalerkrankungen vor und</w:t>
      </w:r>
      <w:r w:rsidR="0030405A">
        <w:rPr>
          <w:rFonts w:ascii="Arial" w:hAnsi="Arial" w:cs="Arial"/>
          <w:b/>
          <w:color w:val="003964"/>
          <w:sz w:val="22"/>
          <w:szCs w:val="22"/>
        </w:rPr>
        <w:t xml:space="preserve"> während der Schwangerschaft</w:t>
      </w:r>
      <w:r w:rsidR="00D45A27">
        <w:rPr>
          <w:rFonts w:ascii="Arial" w:hAnsi="Arial" w:cs="Arial"/>
          <w:b/>
          <w:color w:val="003964"/>
          <w:sz w:val="22"/>
          <w:szCs w:val="22"/>
        </w:rPr>
        <w:t xml:space="preserve"> hinwirken</w:t>
      </w:r>
      <w:r w:rsidR="00AA3CAF">
        <w:rPr>
          <w:rFonts w:ascii="Arial" w:hAnsi="Arial" w:cs="Arial"/>
          <w:b/>
          <w:color w:val="003964"/>
          <w:sz w:val="22"/>
          <w:szCs w:val="22"/>
        </w:rPr>
        <w:t>.</w:t>
      </w:r>
      <w:r w:rsidR="00AA3CAF" w:rsidRPr="00AA3CAF">
        <w:rPr>
          <w:rFonts w:ascii="Arial" w:hAnsi="Arial" w:cs="Arial"/>
          <w:b/>
          <w:color w:val="003964"/>
          <w:sz w:val="22"/>
          <w:szCs w:val="22"/>
        </w:rPr>
        <w:t xml:space="preserve"> </w:t>
      </w:r>
    </w:p>
    <w:p w14:paraId="2D676664" w14:textId="452CB7AB" w:rsidR="004F5360" w:rsidRPr="00826F58" w:rsidRDefault="001925B8" w:rsidP="00552CC4">
      <w:pPr>
        <w:spacing w:line="276" w:lineRule="auto"/>
        <w:rPr>
          <w:rFonts w:ascii="Arial" w:hAnsi="Arial" w:cs="Arial"/>
          <w:b/>
          <w:color w:val="003964"/>
          <w:sz w:val="22"/>
          <w:szCs w:val="22"/>
        </w:rPr>
      </w:pPr>
      <w:r>
        <w:rPr>
          <w:rFonts w:ascii="Arial" w:hAnsi="Arial" w:cs="Arial"/>
        </w:rPr>
        <w:t>Auf der Website der</w:t>
      </w:r>
      <w:r w:rsidR="00AA3CAF" w:rsidRPr="00A50B00">
        <w:rPr>
          <w:rFonts w:ascii="Arial" w:hAnsi="Arial" w:cs="Arial"/>
        </w:rPr>
        <w:t xml:space="preserve"> DG PARO </w:t>
      </w:r>
      <w:r>
        <w:rPr>
          <w:rFonts w:ascii="Arial" w:hAnsi="Arial" w:cs="Arial"/>
        </w:rPr>
        <w:t>(</w:t>
      </w:r>
      <w:hyperlink r:id="rId8" w:history="1">
        <w:r w:rsidR="00420FF6" w:rsidRPr="00751FD0">
          <w:rPr>
            <w:rStyle w:val="Hyperlink"/>
            <w:rFonts w:ascii="Arial" w:hAnsi="Arial" w:cs="Arial"/>
          </w:rPr>
          <w:t>www.dgparo.de</w:t>
        </w:r>
      </w:hyperlink>
      <w:r>
        <w:rPr>
          <w:rStyle w:val="Hyperlink"/>
          <w:rFonts w:ascii="Arial" w:hAnsi="Arial" w:cs="Arial"/>
        </w:rPr>
        <w:t>)</w:t>
      </w:r>
      <w:r w:rsidR="00420FF6">
        <w:rPr>
          <w:rFonts w:ascii="Arial" w:hAnsi="Arial" w:cs="Arial"/>
        </w:rPr>
        <w:t xml:space="preserve"> </w:t>
      </w:r>
      <w:r w:rsidR="00AA3CAF" w:rsidRPr="00A50B00">
        <w:rPr>
          <w:rFonts w:ascii="Arial" w:hAnsi="Arial" w:cs="Arial"/>
        </w:rPr>
        <w:t xml:space="preserve">stehen </w:t>
      </w:r>
      <w:r w:rsidR="004F5360">
        <w:rPr>
          <w:rFonts w:ascii="Arial" w:hAnsi="Arial" w:cs="Arial"/>
          <w:color w:val="000000" w:themeColor="text1"/>
        </w:rPr>
        <w:t>rund um den Aktionstag 12. Mai</w:t>
      </w:r>
      <w:r w:rsidR="00826F58">
        <w:rPr>
          <w:rFonts w:ascii="Arial" w:hAnsi="Arial" w:cs="Arial"/>
          <w:color w:val="000000" w:themeColor="text1"/>
        </w:rPr>
        <w:t xml:space="preserve"> </w:t>
      </w:r>
      <w:r w:rsidR="00826F58" w:rsidRPr="00764F1F">
        <w:rPr>
          <w:rFonts w:ascii="Arial" w:hAnsi="Arial" w:cs="Arial"/>
          <w:color w:val="000000" w:themeColor="text1"/>
        </w:rPr>
        <w:t xml:space="preserve">– </w:t>
      </w:r>
      <w:r w:rsidR="00F153B4" w:rsidRPr="00764F1F">
        <w:rPr>
          <w:rFonts w:ascii="Arial" w:hAnsi="Arial" w:cs="Arial"/>
          <w:color w:val="000000" w:themeColor="text1"/>
        </w:rPr>
        <w:t xml:space="preserve">der </w:t>
      </w:r>
      <w:r w:rsidR="00826F58" w:rsidRPr="00764F1F">
        <w:rPr>
          <w:rFonts w:ascii="Arial" w:hAnsi="Arial" w:cs="Arial"/>
          <w:color w:val="000000" w:themeColor="text1"/>
        </w:rPr>
        <w:t xml:space="preserve">2014 von der European </w:t>
      </w:r>
      <w:proofErr w:type="spellStart"/>
      <w:r w:rsidR="00826F58" w:rsidRPr="00764F1F">
        <w:rPr>
          <w:rFonts w:ascii="Arial" w:hAnsi="Arial" w:cs="Arial"/>
          <w:color w:val="000000" w:themeColor="text1"/>
        </w:rPr>
        <w:t>Federation</w:t>
      </w:r>
      <w:proofErr w:type="spellEnd"/>
      <w:r w:rsidR="00826F58" w:rsidRPr="00764F1F">
        <w:rPr>
          <w:rFonts w:ascii="Arial" w:hAnsi="Arial" w:cs="Arial"/>
          <w:color w:val="000000" w:themeColor="text1"/>
        </w:rPr>
        <w:t xml:space="preserve"> </w:t>
      </w:r>
      <w:proofErr w:type="spellStart"/>
      <w:r w:rsidR="00826F58" w:rsidRPr="00764F1F">
        <w:rPr>
          <w:rFonts w:ascii="Arial" w:hAnsi="Arial" w:cs="Arial"/>
          <w:color w:val="000000" w:themeColor="text1"/>
        </w:rPr>
        <w:t>of</w:t>
      </w:r>
      <w:proofErr w:type="spellEnd"/>
      <w:r w:rsidR="00826F58" w:rsidRPr="00764F1F">
        <w:rPr>
          <w:rFonts w:ascii="Arial" w:hAnsi="Arial" w:cs="Arial"/>
          <w:color w:val="000000" w:themeColor="text1"/>
        </w:rPr>
        <w:t xml:space="preserve"> </w:t>
      </w:r>
      <w:proofErr w:type="spellStart"/>
      <w:r w:rsidR="00826F58" w:rsidRPr="00764F1F">
        <w:rPr>
          <w:rFonts w:ascii="Arial" w:hAnsi="Arial" w:cs="Arial"/>
          <w:color w:val="000000" w:themeColor="text1"/>
        </w:rPr>
        <w:t>Periodontology</w:t>
      </w:r>
      <w:proofErr w:type="spellEnd"/>
      <w:r w:rsidR="00826F58" w:rsidRPr="00764F1F">
        <w:rPr>
          <w:rFonts w:ascii="Arial" w:hAnsi="Arial" w:cs="Arial"/>
          <w:color w:val="000000" w:themeColor="text1"/>
        </w:rPr>
        <w:t xml:space="preserve"> (EFP) ins Leben gerufen </w:t>
      </w:r>
      <w:r w:rsidR="00F153B4" w:rsidRPr="00764F1F">
        <w:rPr>
          <w:rFonts w:ascii="Arial" w:hAnsi="Arial" w:cs="Arial"/>
          <w:color w:val="000000" w:themeColor="text1"/>
        </w:rPr>
        <w:t xml:space="preserve">wurde </w:t>
      </w:r>
      <w:r w:rsidR="00826F58" w:rsidRPr="00764F1F">
        <w:rPr>
          <w:rFonts w:ascii="Arial" w:hAnsi="Arial" w:cs="Arial"/>
          <w:color w:val="000000" w:themeColor="text1"/>
        </w:rPr>
        <w:t>–</w:t>
      </w:r>
      <w:r w:rsidR="00AA3CAF" w:rsidRPr="00764F1F">
        <w:rPr>
          <w:rFonts w:ascii="Arial" w:hAnsi="Arial" w:cs="Arial"/>
          <w:color w:val="000000" w:themeColor="text1"/>
        </w:rPr>
        <w:t xml:space="preserve"> vielfältige</w:t>
      </w:r>
      <w:r w:rsidR="00AA3CAF">
        <w:rPr>
          <w:rFonts w:ascii="Arial" w:hAnsi="Arial" w:cs="Arial"/>
          <w:color w:val="000000" w:themeColor="text1"/>
        </w:rPr>
        <w:t xml:space="preserve"> Informationen </w:t>
      </w:r>
      <w:r w:rsidR="00FF14DE">
        <w:rPr>
          <w:rFonts w:ascii="Arial" w:hAnsi="Arial" w:cs="Arial"/>
          <w:color w:val="000000" w:themeColor="text1"/>
        </w:rPr>
        <w:t xml:space="preserve">und multimediale Angebote </w:t>
      </w:r>
      <w:r w:rsidR="004F5360">
        <w:rPr>
          <w:rFonts w:ascii="Arial" w:hAnsi="Arial" w:cs="Arial"/>
          <w:color w:val="000000" w:themeColor="text1"/>
        </w:rPr>
        <w:t xml:space="preserve">bereit. </w:t>
      </w:r>
      <w:r>
        <w:rPr>
          <w:rFonts w:ascii="Arial" w:hAnsi="Arial" w:cs="Arial"/>
          <w:color w:val="000000" w:themeColor="text1"/>
        </w:rPr>
        <w:t xml:space="preserve">Zahnärzte </w:t>
      </w:r>
      <w:r w:rsidR="004F5360">
        <w:rPr>
          <w:rFonts w:ascii="Arial" w:hAnsi="Arial" w:cs="Arial"/>
          <w:color w:val="000000" w:themeColor="text1"/>
        </w:rPr>
        <w:t xml:space="preserve">können dieses Material </w:t>
      </w:r>
      <w:r>
        <w:rPr>
          <w:rFonts w:ascii="Arial" w:hAnsi="Arial" w:cs="Arial"/>
          <w:color w:val="000000" w:themeColor="text1"/>
        </w:rPr>
        <w:t>für die eigene Aufklärungsarbeit</w:t>
      </w:r>
      <w:r w:rsidR="004F5360">
        <w:rPr>
          <w:rFonts w:ascii="Arial" w:hAnsi="Arial" w:cs="Arial"/>
          <w:color w:val="000000" w:themeColor="text1"/>
        </w:rPr>
        <w:t>, zum Beispiel</w:t>
      </w:r>
      <w:r>
        <w:rPr>
          <w:rFonts w:ascii="Arial" w:hAnsi="Arial" w:cs="Arial"/>
          <w:color w:val="000000" w:themeColor="text1"/>
        </w:rPr>
        <w:t xml:space="preserve"> in der Praxis oder auf ihrer Praxis-Homepage</w:t>
      </w:r>
      <w:r w:rsidR="004F5360">
        <w:rPr>
          <w:rFonts w:ascii="Arial" w:hAnsi="Arial" w:cs="Arial"/>
          <w:color w:val="000000" w:themeColor="text1"/>
        </w:rPr>
        <w:t xml:space="preserve"> nutzen</w:t>
      </w:r>
      <w:r>
        <w:rPr>
          <w:rFonts w:ascii="Arial" w:hAnsi="Arial" w:cs="Arial"/>
          <w:color w:val="000000" w:themeColor="text1"/>
        </w:rPr>
        <w:t xml:space="preserve">. </w:t>
      </w:r>
    </w:p>
    <w:p w14:paraId="5C38CB53" w14:textId="091141AD" w:rsidR="00816242" w:rsidRPr="00816242" w:rsidRDefault="00816242" w:rsidP="00816242">
      <w:pPr>
        <w:pStyle w:val="Listenabsatz"/>
        <w:numPr>
          <w:ilvl w:val="0"/>
          <w:numId w:val="16"/>
        </w:numPr>
        <w:spacing w:line="276" w:lineRule="auto"/>
        <w:rPr>
          <w:rFonts w:ascii="Arial" w:hAnsi="Arial" w:cs="Arial"/>
        </w:rPr>
      </w:pPr>
      <w:r w:rsidRPr="00816242">
        <w:rPr>
          <w:rFonts w:ascii="Arial" w:hAnsi="Arial" w:cs="Arial"/>
        </w:rPr>
        <w:t xml:space="preserve">Das EFP-Projekt „Mundgesundheit &amp; Schwangerschaft“ (Oral </w:t>
      </w:r>
      <w:proofErr w:type="spellStart"/>
      <w:r w:rsidRPr="00816242">
        <w:rPr>
          <w:rFonts w:ascii="Arial" w:hAnsi="Arial" w:cs="Arial"/>
        </w:rPr>
        <w:t>Health</w:t>
      </w:r>
      <w:proofErr w:type="spellEnd"/>
      <w:r w:rsidRPr="00816242">
        <w:rPr>
          <w:rFonts w:ascii="Arial" w:hAnsi="Arial" w:cs="Arial"/>
        </w:rPr>
        <w:t xml:space="preserve"> &amp; </w:t>
      </w:r>
      <w:proofErr w:type="spellStart"/>
      <w:r w:rsidRPr="00816242">
        <w:rPr>
          <w:rFonts w:ascii="Arial" w:hAnsi="Arial" w:cs="Arial"/>
        </w:rPr>
        <w:t>Pregnancy</w:t>
      </w:r>
      <w:proofErr w:type="spellEnd"/>
      <w:r w:rsidRPr="00816242">
        <w:rPr>
          <w:rFonts w:ascii="Arial" w:hAnsi="Arial" w:cs="Arial"/>
        </w:rPr>
        <w:t xml:space="preserve">) stellt umfangreiches Informationsmaterial sowohl für Zahnmediziner und ihre Teams, aber auch für medizinisches Fachpersonal und die schwangeren Frauen selbst zur Verfügung. </w:t>
      </w:r>
      <w:r w:rsidR="00420906">
        <w:rPr>
          <w:rFonts w:ascii="Arial" w:hAnsi="Arial" w:cs="Arial"/>
        </w:rPr>
        <w:t xml:space="preserve">Das Material wurde von der DG PARO auf Deutsch übersetzt und ist über die </w:t>
      </w:r>
      <w:hyperlink r:id="rId9" w:history="1">
        <w:r w:rsidR="00420906" w:rsidRPr="008A57B6">
          <w:rPr>
            <w:rStyle w:val="Hyperlink"/>
            <w:rFonts w:ascii="Arial" w:hAnsi="Arial" w:cs="Arial"/>
          </w:rPr>
          <w:t>Website der Fachgesellschaft</w:t>
        </w:r>
      </w:hyperlink>
      <w:r w:rsidR="00420906">
        <w:rPr>
          <w:rFonts w:ascii="Arial" w:hAnsi="Arial" w:cs="Arial"/>
        </w:rPr>
        <w:t xml:space="preserve"> abzurufen.</w:t>
      </w:r>
      <w:r w:rsidR="008A57B6">
        <w:rPr>
          <w:rFonts w:ascii="Arial" w:hAnsi="Arial" w:cs="Arial"/>
        </w:rPr>
        <w:t xml:space="preserve"> </w:t>
      </w:r>
      <w:r w:rsidRPr="00816242">
        <w:rPr>
          <w:rFonts w:ascii="Arial" w:hAnsi="Arial" w:cs="Arial"/>
        </w:rPr>
        <w:t xml:space="preserve">Auf der </w:t>
      </w:r>
      <w:hyperlink r:id="rId10" w:history="1">
        <w:r w:rsidRPr="00816242">
          <w:rPr>
            <w:rStyle w:val="Hyperlink"/>
            <w:rFonts w:ascii="Arial" w:hAnsi="Arial" w:cs="Arial"/>
          </w:rPr>
          <w:t>Website der EFP</w:t>
        </w:r>
      </w:hyperlink>
      <w:r w:rsidRPr="00816242">
        <w:rPr>
          <w:rFonts w:ascii="Arial" w:hAnsi="Arial" w:cs="Arial"/>
        </w:rPr>
        <w:t xml:space="preserve"> können </w:t>
      </w:r>
      <w:r w:rsidR="00420906">
        <w:rPr>
          <w:rFonts w:ascii="Arial" w:hAnsi="Arial" w:cs="Arial"/>
        </w:rPr>
        <w:t>zudem die wissenschaftlichen Reports als Hintergrundinformationen zu den Empfehlungen</w:t>
      </w:r>
      <w:r w:rsidRPr="00816242">
        <w:rPr>
          <w:rFonts w:ascii="Arial" w:hAnsi="Arial" w:cs="Arial"/>
        </w:rPr>
        <w:t xml:space="preserve"> heruntergeladen werden.</w:t>
      </w:r>
    </w:p>
    <w:p w14:paraId="265667B6" w14:textId="522531DA" w:rsidR="004F5360" w:rsidRDefault="008F313D" w:rsidP="004F5360">
      <w:pPr>
        <w:pStyle w:val="Listenabsatz"/>
        <w:numPr>
          <w:ilvl w:val="0"/>
          <w:numId w:val="16"/>
        </w:numPr>
        <w:spacing w:line="276" w:lineRule="auto"/>
        <w:rPr>
          <w:rFonts w:ascii="Arial" w:hAnsi="Arial" w:cs="Arial"/>
          <w:color w:val="000000" w:themeColor="text1"/>
        </w:rPr>
      </w:pPr>
      <w:r>
        <w:rPr>
          <w:rFonts w:ascii="Arial" w:hAnsi="Arial" w:cs="Arial"/>
          <w:color w:val="000000" w:themeColor="text1"/>
        </w:rPr>
        <w:t>M</w:t>
      </w:r>
      <w:r w:rsidR="00816242">
        <w:rPr>
          <w:rFonts w:ascii="Arial" w:hAnsi="Arial" w:cs="Arial"/>
          <w:color w:val="000000" w:themeColor="text1"/>
        </w:rPr>
        <w:t>it der</w:t>
      </w:r>
      <w:r w:rsidR="009D6DD7" w:rsidRPr="004F5360">
        <w:rPr>
          <w:rFonts w:ascii="Arial" w:hAnsi="Arial" w:cs="Arial"/>
          <w:color w:val="000000" w:themeColor="text1"/>
        </w:rPr>
        <w:t xml:space="preserve"> </w:t>
      </w:r>
      <w:r w:rsidR="00816242">
        <w:rPr>
          <w:rFonts w:ascii="Arial" w:hAnsi="Arial" w:cs="Arial"/>
          <w:color w:val="000000" w:themeColor="text1"/>
        </w:rPr>
        <w:t>groß angelegten Kampagne</w:t>
      </w:r>
      <w:r w:rsidR="00D519B7">
        <w:rPr>
          <w:rFonts w:ascii="Arial" w:hAnsi="Arial" w:cs="Arial"/>
          <w:color w:val="000000" w:themeColor="text1"/>
        </w:rPr>
        <w:t xml:space="preserve"> zum 12. Mai </w:t>
      </w:r>
      <w:r w:rsidR="00816242">
        <w:rPr>
          <w:rFonts w:ascii="Arial" w:hAnsi="Arial" w:cs="Arial"/>
          <w:color w:val="000000" w:themeColor="text1"/>
        </w:rPr>
        <w:t>erhalten auch die</w:t>
      </w:r>
      <w:r w:rsidR="00A601B7" w:rsidRPr="004F5360">
        <w:rPr>
          <w:rFonts w:ascii="Arial" w:hAnsi="Arial" w:cs="Arial"/>
          <w:color w:val="000000" w:themeColor="text1"/>
        </w:rPr>
        <w:t xml:space="preserve"> </w:t>
      </w:r>
      <w:r w:rsidR="009D6DD7" w:rsidRPr="004F5360">
        <w:rPr>
          <w:rFonts w:ascii="Arial" w:hAnsi="Arial" w:cs="Arial"/>
          <w:color w:val="000000" w:themeColor="text1"/>
        </w:rPr>
        <w:t xml:space="preserve">Zahnarztpraxen </w:t>
      </w:r>
      <w:r w:rsidR="00816242">
        <w:rPr>
          <w:rFonts w:ascii="Arial" w:hAnsi="Arial" w:cs="Arial"/>
          <w:color w:val="000000" w:themeColor="text1"/>
        </w:rPr>
        <w:t>wertvolle Unterstützung für ihre Aufklärungsarbeit</w:t>
      </w:r>
      <w:r w:rsidR="009D6DD7" w:rsidRPr="004F5360">
        <w:rPr>
          <w:rFonts w:ascii="Arial" w:hAnsi="Arial" w:cs="Arial"/>
          <w:color w:val="000000" w:themeColor="text1"/>
        </w:rPr>
        <w:t>.</w:t>
      </w:r>
      <w:r w:rsidR="00FF14DE" w:rsidRPr="004F5360">
        <w:rPr>
          <w:rFonts w:ascii="Arial" w:hAnsi="Arial" w:cs="Arial"/>
          <w:color w:val="000000" w:themeColor="text1"/>
        </w:rPr>
        <w:t xml:space="preserve"> </w:t>
      </w:r>
      <w:r w:rsidR="001925B8" w:rsidRPr="004F5360">
        <w:rPr>
          <w:rFonts w:ascii="Arial" w:hAnsi="Arial" w:cs="Arial"/>
          <w:color w:val="000000" w:themeColor="text1"/>
        </w:rPr>
        <w:t xml:space="preserve">Alle knapp 5.000 Mitglieder </w:t>
      </w:r>
      <w:r w:rsidR="00816242">
        <w:rPr>
          <w:rFonts w:ascii="Arial" w:hAnsi="Arial" w:cs="Arial"/>
          <w:color w:val="000000" w:themeColor="text1"/>
        </w:rPr>
        <w:t xml:space="preserve">der </w:t>
      </w:r>
      <w:r w:rsidR="00D519B7">
        <w:rPr>
          <w:rFonts w:ascii="Arial" w:hAnsi="Arial" w:cs="Arial"/>
          <w:color w:val="000000" w:themeColor="text1"/>
        </w:rPr>
        <w:t>DG PARO bekommen per Post ein Informationspaket</w:t>
      </w:r>
      <w:r w:rsidR="00816242">
        <w:rPr>
          <w:rFonts w:ascii="Arial" w:hAnsi="Arial" w:cs="Arial"/>
          <w:color w:val="000000" w:themeColor="text1"/>
        </w:rPr>
        <w:t xml:space="preserve">, in dem </w:t>
      </w:r>
      <w:r w:rsidR="00816242" w:rsidRPr="00172398">
        <w:rPr>
          <w:rFonts w:ascii="Arial" w:hAnsi="Arial" w:cs="Arial"/>
          <w:color w:val="000000" w:themeColor="text1"/>
        </w:rPr>
        <w:t xml:space="preserve">unter </w:t>
      </w:r>
      <w:r w:rsidR="00C70606" w:rsidRPr="00172398">
        <w:rPr>
          <w:rFonts w:ascii="Arial" w:hAnsi="Arial" w:cs="Arial"/>
          <w:color w:val="000000" w:themeColor="text1"/>
        </w:rPr>
        <w:t>anderem</w:t>
      </w:r>
      <w:r w:rsidR="00816242" w:rsidRPr="00172398">
        <w:rPr>
          <w:rFonts w:ascii="Arial" w:hAnsi="Arial" w:cs="Arial"/>
          <w:color w:val="000000" w:themeColor="text1"/>
        </w:rPr>
        <w:t xml:space="preserve"> das Plakat</w:t>
      </w:r>
      <w:r w:rsidR="00816242">
        <w:rPr>
          <w:rFonts w:ascii="Arial" w:hAnsi="Arial" w:cs="Arial"/>
          <w:color w:val="000000" w:themeColor="text1"/>
        </w:rPr>
        <w:t xml:space="preserve"> zur diesjährigen</w:t>
      </w:r>
      <w:r w:rsidR="00D519B7">
        <w:rPr>
          <w:rFonts w:ascii="Arial" w:hAnsi="Arial" w:cs="Arial"/>
          <w:color w:val="000000" w:themeColor="text1"/>
        </w:rPr>
        <w:t xml:space="preserve"> Kampagne und verschiedene </w:t>
      </w:r>
      <w:r w:rsidR="00816242">
        <w:rPr>
          <w:rFonts w:ascii="Arial" w:hAnsi="Arial" w:cs="Arial"/>
          <w:color w:val="000000" w:themeColor="text1"/>
        </w:rPr>
        <w:t>Br</w:t>
      </w:r>
      <w:r w:rsidR="00D519B7">
        <w:rPr>
          <w:rFonts w:ascii="Arial" w:hAnsi="Arial" w:cs="Arial"/>
          <w:color w:val="000000" w:themeColor="text1"/>
        </w:rPr>
        <w:t>oschüren stecken. Darüber hinaus enthält es Informationen zur Weitergabe an schwangere Patientinnen wie zum Beispiel den Selbsttest-Fragebogen Parodontitis und die EFP-Broschüre für Schwangere.</w:t>
      </w:r>
      <w:r w:rsidR="00816242">
        <w:rPr>
          <w:rFonts w:ascii="Arial" w:hAnsi="Arial" w:cs="Arial"/>
          <w:color w:val="000000" w:themeColor="text1"/>
        </w:rPr>
        <w:t xml:space="preserve"> </w:t>
      </w:r>
    </w:p>
    <w:p w14:paraId="45D51C18" w14:textId="77777777" w:rsidR="00D519B7" w:rsidRDefault="00D519B7">
      <w:pPr>
        <w:spacing w:after="0" w:line="240" w:lineRule="auto"/>
        <w:rPr>
          <w:rFonts w:ascii="Arial" w:hAnsi="Arial" w:cs="Arial"/>
          <w:b/>
          <w:color w:val="003964"/>
        </w:rPr>
      </w:pPr>
      <w:r>
        <w:rPr>
          <w:rFonts w:ascii="Arial" w:hAnsi="Arial" w:cs="Arial"/>
          <w:b/>
          <w:color w:val="003964"/>
        </w:rPr>
        <w:br w:type="page"/>
      </w:r>
    </w:p>
    <w:p w14:paraId="081A25D5" w14:textId="77777777" w:rsidR="00C93936" w:rsidRPr="004C482D" w:rsidRDefault="00C93936" w:rsidP="00C93936">
      <w:pPr>
        <w:pStyle w:val="Listenabsatz"/>
        <w:spacing w:line="276" w:lineRule="auto"/>
        <w:ind w:left="0"/>
        <w:rPr>
          <w:rFonts w:ascii="Arial" w:hAnsi="Arial" w:cs="Arial"/>
          <w:color w:val="000000" w:themeColor="text1"/>
        </w:rPr>
      </w:pPr>
      <w:r w:rsidRPr="004C482D">
        <w:rPr>
          <w:rFonts w:ascii="Arial" w:hAnsi="Arial" w:cs="Arial"/>
          <w:b/>
          <w:color w:val="003964"/>
        </w:rPr>
        <w:lastRenderedPageBreak/>
        <w:t>Volkskrankheit Parodontitis</w:t>
      </w:r>
    </w:p>
    <w:p w14:paraId="6E2A12B3" w14:textId="77777777" w:rsidR="00C93936" w:rsidRDefault="00C93936" w:rsidP="00C93936">
      <w:pPr>
        <w:spacing w:after="0" w:line="276" w:lineRule="auto"/>
        <w:rPr>
          <w:rFonts w:ascii="Arial" w:hAnsi="Arial" w:cs="Arial"/>
        </w:rPr>
      </w:pPr>
      <w:r w:rsidRPr="009D6DD7">
        <w:rPr>
          <w:rFonts w:ascii="Arial" w:hAnsi="Arial" w:cs="Arial"/>
        </w:rPr>
        <w:t>Parodontitis ist in Deutschland weit verbreitet. Laut der aktuellen Deutschen Mundgesundheitsstudie (DMS V) sind 51,6 Prozent der 35-44-Jährigen und 64,6 Prozent der 65-74-Jährigen von einer moderaten oder schweren Parodonti</w:t>
      </w:r>
      <w:r>
        <w:rPr>
          <w:rFonts w:ascii="Arial" w:hAnsi="Arial" w:cs="Arial"/>
        </w:rPr>
        <w:t>tis betroffen. Dabei ist die Erkrankung</w:t>
      </w:r>
      <w:r w:rsidRPr="009D6DD7">
        <w:rPr>
          <w:rFonts w:ascii="Arial" w:hAnsi="Arial" w:cs="Arial"/>
        </w:rPr>
        <w:t xml:space="preserve"> gut beherrschba</w:t>
      </w:r>
      <w:r>
        <w:rPr>
          <w:rFonts w:ascii="Arial" w:hAnsi="Arial" w:cs="Arial"/>
        </w:rPr>
        <w:t xml:space="preserve">r, vor allem wenn sie </w:t>
      </w:r>
      <w:r w:rsidRPr="009D6DD7">
        <w:rPr>
          <w:rFonts w:ascii="Arial" w:hAnsi="Arial" w:cs="Arial"/>
        </w:rPr>
        <w:t>frühzeitig erkannt w</w:t>
      </w:r>
      <w:r>
        <w:rPr>
          <w:rFonts w:ascii="Arial" w:hAnsi="Arial" w:cs="Arial"/>
        </w:rPr>
        <w:t xml:space="preserve">ird. Das Problem: </w:t>
      </w:r>
      <w:r w:rsidRPr="009D6DD7">
        <w:rPr>
          <w:rFonts w:ascii="Arial" w:hAnsi="Arial" w:cs="Arial"/>
        </w:rPr>
        <w:t xml:space="preserve">die bevölkerungsweite Aufklärung </w:t>
      </w:r>
      <w:r>
        <w:rPr>
          <w:rFonts w:ascii="Arial" w:hAnsi="Arial" w:cs="Arial"/>
        </w:rPr>
        <w:t xml:space="preserve">ist </w:t>
      </w:r>
      <w:r w:rsidRPr="009D6DD7">
        <w:rPr>
          <w:rFonts w:ascii="Arial" w:hAnsi="Arial" w:cs="Arial"/>
        </w:rPr>
        <w:t>ungenügend und au</w:t>
      </w:r>
      <w:r>
        <w:rPr>
          <w:rFonts w:ascii="Arial" w:hAnsi="Arial" w:cs="Arial"/>
        </w:rPr>
        <w:t>ch die Selbstwahrnehmung der</w:t>
      </w:r>
      <w:r w:rsidRPr="009D6DD7">
        <w:rPr>
          <w:rFonts w:ascii="Arial" w:hAnsi="Arial" w:cs="Arial"/>
        </w:rPr>
        <w:t xml:space="preserve"> Patienten schlecht ausgebildet. </w:t>
      </w:r>
      <w:r>
        <w:rPr>
          <w:rFonts w:ascii="Arial" w:hAnsi="Arial" w:cs="Arial"/>
        </w:rPr>
        <w:t xml:space="preserve">Gerade werdende Mütter wissen oft nicht, dass ihr Mund nun besondere Aufmerksamkeit benötigt. Mit der diesjährigen Kampagne zum Europäischen Tag der Parodontologie sollen insbesondere schwangere Frauen verstärkt über Ursachen und Risikofaktoren von Zahnfleischerkrankungen aufgeklärt werden. „Dazu benötigen wir nicht nur die Unterstützung möglichst vieler zahnärztlicher Kolleginnen und Kollegen“, sagt Prof. Dr. Bettina Dannewitz, </w:t>
      </w:r>
      <w:proofErr w:type="spellStart"/>
      <w:r>
        <w:rPr>
          <w:rFonts w:ascii="Arial" w:hAnsi="Arial" w:cs="Arial"/>
        </w:rPr>
        <w:t>President</w:t>
      </w:r>
      <w:proofErr w:type="spellEnd"/>
      <w:r>
        <w:rPr>
          <w:rFonts w:ascii="Arial" w:hAnsi="Arial" w:cs="Arial"/>
        </w:rPr>
        <w:t xml:space="preserve"> </w:t>
      </w:r>
      <w:proofErr w:type="spellStart"/>
      <w:r>
        <w:rPr>
          <w:rFonts w:ascii="Arial" w:hAnsi="Arial" w:cs="Arial"/>
        </w:rPr>
        <w:t>elect</w:t>
      </w:r>
      <w:proofErr w:type="spellEnd"/>
      <w:r>
        <w:rPr>
          <w:rFonts w:ascii="Arial" w:hAnsi="Arial" w:cs="Arial"/>
        </w:rPr>
        <w:t xml:space="preserve"> der DG PARO. „Auch gynäkologisches Fachpersonal und Hebammen können wertvolle Aufklärungsarbeit leisten und die Frauen für einen Zahnarztbesuch motivieren.“</w:t>
      </w:r>
    </w:p>
    <w:p w14:paraId="5F1C5151" w14:textId="77777777" w:rsidR="00C93936" w:rsidRDefault="00C93936" w:rsidP="00C93936">
      <w:pPr>
        <w:spacing w:after="0" w:line="276" w:lineRule="auto"/>
        <w:rPr>
          <w:rFonts w:ascii="Arial" w:hAnsi="Arial" w:cs="Arial"/>
        </w:rPr>
      </w:pPr>
    </w:p>
    <w:p w14:paraId="09D9392D" w14:textId="3E5B0B81" w:rsidR="00F620FE" w:rsidRPr="00F620FE" w:rsidRDefault="003A0FEA" w:rsidP="00931335">
      <w:pPr>
        <w:spacing w:line="276" w:lineRule="auto"/>
        <w:rPr>
          <w:rFonts w:ascii="Arial" w:hAnsi="Arial" w:cs="Arial"/>
          <w:b/>
          <w:color w:val="003964"/>
        </w:rPr>
      </w:pPr>
      <w:r>
        <w:rPr>
          <w:rFonts w:ascii="Arial" w:hAnsi="Arial" w:cs="Arial"/>
          <w:b/>
          <w:color w:val="003964"/>
        </w:rPr>
        <w:t>Erhöhte Risiken während der Schwangerschaft</w:t>
      </w:r>
    </w:p>
    <w:p w14:paraId="15C1F3D2" w14:textId="74D91821" w:rsidR="005D0BD7" w:rsidRPr="00AB1E09" w:rsidRDefault="00931335" w:rsidP="00AB1E09">
      <w:pPr>
        <w:spacing w:after="0" w:line="276" w:lineRule="auto"/>
        <w:rPr>
          <w:rFonts w:ascii="Arial" w:hAnsi="Arial" w:cs="Arial"/>
          <w:color w:val="000000" w:themeColor="text1"/>
        </w:rPr>
      </w:pPr>
      <w:r>
        <w:rPr>
          <w:rFonts w:ascii="Arial" w:hAnsi="Arial" w:cs="Arial"/>
        </w:rPr>
        <w:t>„</w:t>
      </w:r>
      <w:r w:rsidRPr="00AB1E09">
        <w:rPr>
          <w:rFonts w:ascii="Arial" w:hAnsi="Arial" w:cs="Arial"/>
          <w:color w:val="000000" w:themeColor="text1"/>
        </w:rPr>
        <w:t xml:space="preserve">Jedes Kind kostet einen Zahn“, so lautet eine alte Volksweisheit – und diese lässt </w:t>
      </w:r>
      <w:r w:rsidR="005D07C7" w:rsidRPr="00AB1E09">
        <w:rPr>
          <w:rFonts w:ascii="Arial" w:hAnsi="Arial" w:cs="Arial"/>
          <w:color w:val="000000" w:themeColor="text1"/>
        </w:rPr>
        <w:t xml:space="preserve">sich </w:t>
      </w:r>
      <w:r w:rsidRPr="00AB1E09">
        <w:rPr>
          <w:rFonts w:ascii="Arial" w:hAnsi="Arial" w:cs="Arial"/>
          <w:color w:val="000000" w:themeColor="text1"/>
        </w:rPr>
        <w:t>inzwischen mit wissenschaftlichen Daten untermauern.</w:t>
      </w:r>
      <w:r w:rsidR="00D339E3" w:rsidRPr="00AB1E09">
        <w:rPr>
          <w:rFonts w:ascii="Arial" w:hAnsi="Arial" w:cs="Arial"/>
          <w:color w:val="000000" w:themeColor="text1"/>
        </w:rPr>
        <w:t>[1]</w:t>
      </w:r>
      <w:r w:rsidRPr="00AB1E09">
        <w:rPr>
          <w:rFonts w:ascii="Arial" w:hAnsi="Arial" w:cs="Arial"/>
          <w:color w:val="000000" w:themeColor="text1"/>
        </w:rPr>
        <w:t xml:space="preserve"> </w:t>
      </w:r>
      <w:r w:rsidR="005D0BD7" w:rsidRPr="00AB1E09">
        <w:rPr>
          <w:rFonts w:ascii="Arial" w:hAnsi="Arial" w:cs="Arial"/>
          <w:color w:val="000000" w:themeColor="text1"/>
        </w:rPr>
        <w:t>Mütter, die eines oder mehrere Kinder zur Welt bringen, haben tatsächlich eine schlechtere Zahngesundheit und damit ein erhöhtes Risiko, in der zweiten Lebenshälfte Zähne zu verlieren.</w:t>
      </w:r>
    </w:p>
    <w:p w14:paraId="57269877" w14:textId="4B231EB5" w:rsidR="009012F3" w:rsidRPr="00AB1E09" w:rsidRDefault="00D339E3" w:rsidP="009012F3">
      <w:pPr>
        <w:spacing w:after="0" w:line="276" w:lineRule="auto"/>
        <w:rPr>
          <w:rFonts w:ascii="Arial" w:hAnsi="Arial" w:cs="Arial"/>
          <w:color w:val="000000" w:themeColor="text1"/>
        </w:rPr>
      </w:pPr>
      <w:r w:rsidRPr="00AB1E09">
        <w:rPr>
          <w:rFonts w:ascii="Arial" w:hAnsi="Arial" w:cs="Arial"/>
          <w:color w:val="000000" w:themeColor="text1"/>
        </w:rPr>
        <w:t xml:space="preserve">Die möglichen Gründe </w:t>
      </w:r>
      <w:r w:rsidR="009515B1" w:rsidRPr="00AB1E09">
        <w:rPr>
          <w:rFonts w:ascii="Arial" w:hAnsi="Arial" w:cs="Arial"/>
          <w:color w:val="000000" w:themeColor="text1"/>
        </w:rPr>
        <w:t xml:space="preserve">für die problematische Zahngesundheit von Müttern </w:t>
      </w:r>
      <w:r w:rsidRPr="00AB1E09">
        <w:rPr>
          <w:rFonts w:ascii="Arial" w:hAnsi="Arial" w:cs="Arial"/>
          <w:color w:val="000000" w:themeColor="text1"/>
        </w:rPr>
        <w:t xml:space="preserve">sind vielfältig, jedoch bislang nicht eindeutig belegt. </w:t>
      </w:r>
      <w:r w:rsidR="00857432">
        <w:rPr>
          <w:rFonts w:ascii="Arial" w:hAnsi="Arial" w:cs="Arial"/>
          <w:color w:val="000000" w:themeColor="text1"/>
        </w:rPr>
        <w:t xml:space="preserve">Sicher ist: </w:t>
      </w:r>
      <w:r w:rsidR="00857432" w:rsidRPr="00AB1E09">
        <w:rPr>
          <w:rFonts w:ascii="Arial" w:hAnsi="Arial" w:cs="Arial"/>
          <w:color w:val="000000" w:themeColor="text1"/>
        </w:rPr>
        <w:t>Di</w:t>
      </w:r>
      <w:r w:rsidR="00857432">
        <w:rPr>
          <w:rFonts w:ascii="Arial" w:hAnsi="Arial" w:cs="Arial"/>
          <w:color w:val="000000" w:themeColor="text1"/>
        </w:rPr>
        <w:t>e Schwangerschaft ist für Frauen ein Lebensabschnitt, in dem</w:t>
      </w:r>
      <w:r w:rsidR="00BB57E9">
        <w:rPr>
          <w:rFonts w:ascii="Arial" w:hAnsi="Arial" w:cs="Arial"/>
          <w:color w:val="000000" w:themeColor="text1"/>
        </w:rPr>
        <w:t xml:space="preserve"> komplexe physiologische </w:t>
      </w:r>
      <w:r w:rsidR="00857432">
        <w:rPr>
          <w:rFonts w:ascii="Arial" w:hAnsi="Arial" w:cs="Arial"/>
          <w:color w:val="000000" w:themeColor="text1"/>
        </w:rPr>
        <w:t xml:space="preserve">Veränderungen auch die Mundgesundheit beeinflussen. So steigern zum Beispiel erhöhte Hormonspiegel </w:t>
      </w:r>
      <w:r w:rsidR="00857432" w:rsidRPr="00AB1E09">
        <w:rPr>
          <w:rFonts w:ascii="Arial" w:hAnsi="Arial" w:cs="Arial"/>
          <w:color w:val="000000" w:themeColor="text1"/>
        </w:rPr>
        <w:t>die Gefäßpermeabilität im G</w:t>
      </w:r>
      <w:r w:rsidR="00857432">
        <w:rPr>
          <w:rFonts w:ascii="Arial" w:hAnsi="Arial" w:cs="Arial"/>
          <w:color w:val="000000" w:themeColor="text1"/>
        </w:rPr>
        <w:t>e</w:t>
      </w:r>
      <w:r w:rsidR="00857432" w:rsidRPr="00AB1E09">
        <w:rPr>
          <w:rFonts w:ascii="Arial" w:hAnsi="Arial" w:cs="Arial"/>
          <w:color w:val="000000" w:themeColor="text1"/>
        </w:rPr>
        <w:t xml:space="preserve">webe und begünstigen die Plaque-induzierte Entzündung der </w:t>
      </w:r>
      <w:proofErr w:type="spellStart"/>
      <w:r w:rsidR="00857432" w:rsidRPr="00AB1E09">
        <w:rPr>
          <w:rFonts w:ascii="Arial" w:hAnsi="Arial" w:cs="Arial"/>
          <w:color w:val="000000" w:themeColor="text1"/>
        </w:rPr>
        <w:t>Gingiva</w:t>
      </w:r>
      <w:proofErr w:type="spellEnd"/>
      <w:r w:rsidR="00857432" w:rsidRPr="00AB1E09">
        <w:rPr>
          <w:rFonts w:ascii="Arial" w:hAnsi="Arial" w:cs="Arial"/>
          <w:color w:val="000000" w:themeColor="text1"/>
        </w:rPr>
        <w:t xml:space="preserve">. In Anwesenheit eines oralen </w:t>
      </w:r>
      <w:proofErr w:type="spellStart"/>
      <w:r w:rsidR="00857432" w:rsidRPr="00AB1E09">
        <w:rPr>
          <w:rFonts w:ascii="Arial" w:hAnsi="Arial" w:cs="Arial"/>
          <w:color w:val="000000" w:themeColor="text1"/>
        </w:rPr>
        <w:t>Biofilms</w:t>
      </w:r>
      <w:proofErr w:type="spellEnd"/>
      <w:r w:rsidR="00857432" w:rsidRPr="00AB1E09">
        <w:rPr>
          <w:rFonts w:ascii="Arial" w:hAnsi="Arial" w:cs="Arial"/>
          <w:color w:val="000000" w:themeColor="text1"/>
        </w:rPr>
        <w:t xml:space="preserve"> führt diese physiologische Umstellung zu einer Verstärkung der Gingivitis und bei bereits </w:t>
      </w:r>
      <w:proofErr w:type="spellStart"/>
      <w:r w:rsidR="00857432" w:rsidRPr="00AB1E09">
        <w:rPr>
          <w:rFonts w:ascii="Arial" w:hAnsi="Arial" w:cs="Arial"/>
          <w:color w:val="000000" w:themeColor="text1"/>
        </w:rPr>
        <w:t>parodontal</w:t>
      </w:r>
      <w:proofErr w:type="spellEnd"/>
      <w:r w:rsidR="00857432" w:rsidRPr="00AB1E09">
        <w:rPr>
          <w:rFonts w:ascii="Arial" w:hAnsi="Arial" w:cs="Arial"/>
          <w:color w:val="000000" w:themeColor="text1"/>
        </w:rPr>
        <w:t xml:space="preserve"> Erkrankten zu einer Verschlechterung der klinischen Befunde.</w:t>
      </w:r>
      <w:r w:rsidR="00857432">
        <w:rPr>
          <w:rFonts w:ascii="Arial" w:hAnsi="Arial" w:cs="Arial"/>
          <w:color w:val="000000" w:themeColor="text1"/>
        </w:rPr>
        <w:t xml:space="preserve"> Hinzu kommt</w:t>
      </w:r>
      <w:r w:rsidR="009012F3">
        <w:rPr>
          <w:rFonts w:ascii="Arial" w:hAnsi="Arial" w:cs="Arial"/>
          <w:color w:val="000000" w:themeColor="text1"/>
        </w:rPr>
        <w:t>, dass Schwangere</w:t>
      </w:r>
      <w:r w:rsidR="00AB1E09" w:rsidRPr="00AB1E09">
        <w:rPr>
          <w:rFonts w:ascii="Arial" w:hAnsi="Arial" w:cs="Arial"/>
          <w:color w:val="000000" w:themeColor="text1"/>
        </w:rPr>
        <w:t xml:space="preserve"> </w:t>
      </w:r>
      <w:r w:rsidR="009012F3">
        <w:rPr>
          <w:rFonts w:ascii="Arial" w:hAnsi="Arial" w:cs="Arial"/>
          <w:color w:val="000000" w:themeColor="text1"/>
        </w:rPr>
        <w:t xml:space="preserve">häufig </w:t>
      </w:r>
      <w:r w:rsidR="00AB1E09" w:rsidRPr="00AB1E09">
        <w:rPr>
          <w:rFonts w:ascii="Arial" w:hAnsi="Arial" w:cs="Arial"/>
          <w:color w:val="000000" w:themeColor="text1"/>
        </w:rPr>
        <w:t xml:space="preserve">weniger </w:t>
      </w:r>
      <w:r w:rsidR="00857432">
        <w:rPr>
          <w:rFonts w:ascii="Arial" w:hAnsi="Arial" w:cs="Arial"/>
          <w:color w:val="000000" w:themeColor="text1"/>
        </w:rPr>
        <w:t>Zeit für die eigene Mundhygiene</w:t>
      </w:r>
      <w:r w:rsidR="009012F3">
        <w:rPr>
          <w:rFonts w:ascii="Arial" w:hAnsi="Arial" w:cs="Arial"/>
          <w:color w:val="000000" w:themeColor="text1"/>
        </w:rPr>
        <w:t xml:space="preserve"> haben</w:t>
      </w:r>
      <w:r w:rsidR="00857432">
        <w:rPr>
          <w:rFonts w:ascii="Arial" w:hAnsi="Arial" w:cs="Arial"/>
          <w:color w:val="000000" w:themeColor="text1"/>
        </w:rPr>
        <w:t xml:space="preserve">, was sich </w:t>
      </w:r>
      <w:r w:rsidR="00C93936">
        <w:rPr>
          <w:rFonts w:ascii="Arial" w:hAnsi="Arial" w:cs="Arial"/>
          <w:color w:val="000000" w:themeColor="text1"/>
        </w:rPr>
        <w:t xml:space="preserve">auch </w:t>
      </w:r>
      <w:r w:rsidR="00857432">
        <w:rPr>
          <w:rFonts w:ascii="Arial" w:hAnsi="Arial" w:cs="Arial"/>
          <w:color w:val="000000" w:themeColor="text1"/>
        </w:rPr>
        <w:t xml:space="preserve">auf das </w:t>
      </w:r>
      <w:r w:rsidR="00AB1E09" w:rsidRPr="00AB1E09">
        <w:rPr>
          <w:rFonts w:ascii="Arial" w:hAnsi="Arial" w:cs="Arial"/>
          <w:color w:val="000000" w:themeColor="text1"/>
        </w:rPr>
        <w:t>Kariesrisiko und d</w:t>
      </w:r>
      <w:r w:rsidR="00857432">
        <w:rPr>
          <w:rFonts w:ascii="Arial" w:hAnsi="Arial" w:cs="Arial"/>
          <w:color w:val="000000" w:themeColor="text1"/>
        </w:rPr>
        <w:t xml:space="preserve">as Risiko für </w:t>
      </w:r>
      <w:r w:rsidR="00AB1E09" w:rsidRPr="00AB1E09">
        <w:rPr>
          <w:rFonts w:ascii="Arial" w:hAnsi="Arial" w:cs="Arial"/>
          <w:color w:val="000000" w:themeColor="text1"/>
        </w:rPr>
        <w:t>Parodontalerkrankungen</w:t>
      </w:r>
      <w:r w:rsidR="00857432">
        <w:rPr>
          <w:rFonts w:ascii="Arial" w:hAnsi="Arial" w:cs="Arial"/>
          <w:color w:val="000000" w:themeColor="text1"/>
        </w:rPr>
        <w:t xml:space="preserve"> auswirkt</w:t>
      </w:r>
      <w:r w:rsidR="00AB1E09" w:rsidRPr="00AB1E09">
        <w:rPr>
          <w:rFonts w:ascii="Arial" w:hAnsi="Arial" w:cs="Arial"/>
          <w:color w:val="000000" w:themeColor="text1"/>
        </w:rPr>
        <w:t>.</w:t>
      </w:r>
      <w:r w:rsidR="00C73EAB">
        <w:rPr>
          <w:rFonts w:ascii="Arial" w:hAnsi="Arial" w:cs="Arial"/>
          <w:color w:val="000000" w:themeColor="text1"/>
        </w:rPr>
        <w:t xml:space="preserve"> </w:t>
      </w:r>
      <w:r w:rsidR="009012F3">
        <w:rPr>
          <w:rFonts w:ascii="Arial" w:hAnsi="Arial" w:cs="Arial"/>
          <w:color w:val="000000" w:themeColor="text1"/>
        </w:rPr>
        <w:t>W</w:t>
      </w:r>
      <w:r w:rsidR="009012F3" w:rsidRPr="00AB1E09">
        <w:rPr>
          <w:rFonts w:ascii="Arial" w:hAnsi="Arial" w:cs="Arial"/>
          <w:color w:val="000000" w:themeColor="text1"/>
        </w:rPr>
        <w:t xml:space="preserve">issenschaftliche Studien </w:t>
      </w:r>
      <w:r w:rsidR="009012F3">
        <w:rPr>
          <w:rFonts w:ascii="Arial" w:hAnsi="Arial" w:cs="Arial"/>
          <w:color w:val="000000" w:themeColor="text1"/>
        </w:rPr>
        <w:t xml:space="preserve">konnten bislang </w:t>
      </w:r>
      <w:r w:rsidR="009012F3" w:rsidRPr="00AB1E09">
        <w:rPr>
          <w:rFonts w:ascii="Arial" w:hAnsi="Arial" w:cs="Arial"/>
          <w:color w:val="000000" w:themeColor="text1"/>
        </w:rPr>
        <w:t>keinen eindeutigen Zusammenhang zwischen Schwangerschaftskomp</w:t>
      </w:r>
      <w:r w:rsidR="009012F3">
        <w:rPr>
          <w:rFonts w:ascii="Arial" w:hAnsi="Arial" w:cs="Arial"/>
          <w:color w:val="000000" w:themeColor="text1"/>
        </w:rPr>
        <w:t>l</w:t>
      </w:r>
      <w:r w:rsidR="009012F3" w:rsidRPr="00AB1E09">
        <w:rPr>
          <w:rFonts w:ascii="Arial" w:hAnsi="Arial" w:cs="Arial"/>
          <w:color w:val="000000" w:themeColor="text1"/>
        </w:rPr>
        <w:t>ikationen und Parodontitis</w:t>
      </w:r>
      <w:r w:rsidR="009012F3">
        <w:rPr>
          <w:rFonts w:ascii="Arial" w:hAnsi="Arial" w:cs="Arial"/>
          <w:color w:val="000000" w:themeColor="text1"/>
        </w:rPr>
        <w:t xml:space="preserve"> nachweisen</w:t>
      </w:r>
      <w:r w:rsidR="009012F3" w:rsidRPr="00AB1E09">
        <w:rPr>
          <w:rFonts w:ascii="Arial" w:hAnsi="Arial" w:cs="Arial"/>
          <w:color w:val="000000" w:themeColor="text1"/>
        </w:rPr>
        <w:t>. Nur bei Frauen, die bereits ein hohes Risiko für Schw</w:t>
      </w:r>
      <w:r w:rsidR="009012F3">
        <w:rPr>
          <w:rFonts w:ascii="Arial" w:hAnsi="Arial" w:cs="Arial"/>
          <w:color w:val="000000" w:themeColor="text1"/>
        </w:rPr>
        <w:t>angerschaftskomplikationen besitzen, zeigt die Parodont</w:t>
      </w:r>
      <w:r w:rsidR="009012F3" w:rsidRPr="00AB1E09">
        <w:rPr>
          <w:rFonts w:ascii="Arial" w:hAnsi="Arial" w:cs="Arial"/>
          <w:color w:val="000000" w:themeColor="text1"/>
        </w:rPr>
        <w:t>i</w:t>
      </w:r>
      <w:r w:rsidR="009012F3">
        <w:rPr>
          <w:rFonts w:ascii="Arial" w:hAnsi="Arial" w:cs="Arial"/>
          <w:color w:val="000000" w:themeColor="text1"/>
        </w:rPr>
        <w:t>ti</w:t>
      </w:r>
      <w:r w:rsidR="009012F3" w:rsidRPr="00AB1E09">
        <w:rPr>
          <w:rFonts w:ascii="Arial" w:hAnsi="Arial" w:cs="Arial"/>
          <w:color w:val="000000" w:themeColor="text1"/>
        </w:rPr>
        <w:t>s</w:t>
      </w:r>
      <w:r w:rsidR="009012F3">
        <w:rPr>
          <w:rFonts w:ascii="Arial" w:hAnsi="Arial" w:cs="Arial"/>
          <w:color w:val="000000" w:themeColor="text1"/>
        </w:rPr>
        <w:t>t</w:t>
      </w:r>
      <w:r w:rsidR="009012F3" w:rsidRPr="00AB1E09">
        <w:rPr>
          <w:rFonts w:ascii="Arial" w:hAnsi="Arial" w:cs="Arial"/>
          <w:color w:val="000000" w:themeColor="text1"/>
        </w:rPr>
        <w:t>herapie einen positiven Effekt.</w:t>
      </w:r>
      <w:r w:rsidR="009012F3">
        <w:rPr>
          <w:rFonts w:ascii="Arial" w:hAnsi="Arial" w:cs="Arial"/>
          <w:color w:val="000000" w:themeColor="text1"/>
        </w:rPr>
        <w:t xml:space="preserve"> </w:t>
      </w:r>
      <w:r w:rsidR="009012F3" w:rsidRPr="00AB1E09">
        <w:rPr>
          <w:rFonts w:ascii="Arial" w:hAnsi="Arial" w:cs="Arial"/>
          <w:color w:val="000000" w:themeColor="text1"/>
        </w:rPr>
        <w:t xml:space="preserve">Die nicht-chirurgische Parodontitistherapie kann </w:t>
      </w:r>
      <w:r w:rsidR="009012F3">
        <w:rPr>
          <w:rFonts w:ascii="Arial" w:hAnsi="Arial" w:cs="Arial"/>
          <w:color w:val="000000" w:themeColor="text1"/>
        </w:rPr>
        <w:t xml:space="preserve">auch </w:t>
      </w:r>
      <w:r w:rsidR="009012F3" w:rsidRPr="00AB1E09">
        <w:rPr>
          <w:rFonts w:ascii="Arial" w:hAnsi="Arial" w:cs="Arial"/>
          <w:color w:val="000000" w:themeColor="text1"/>
        </w:rPr>
        <w:t>währen</w:t>
      </w:r>
      <w:r w:rsidR="009012F3">
        <w:rPr>
          <w:rFonts w:ascii="Arial" w:hAnsi="Arial" w:cs="Arial"/>
          <w:color w:val="000000" w:themeColor="text1"/>
        </w:rPr>
        <w:t xml:space="preserve">d der Schwangerschaft – am besten im zweiten </w:t>
      </w:r>
      <w:proofErr w:type="spellStart"/>
      <w:r w:rsidR="009012F3">
        <w:rPr>
          <w:rFonts w:ascii="Arial" w:hAnsi="Arial" w:cs="Arial"/>
          <w:color w:val="000000" w:themeColor="text1"/>
        </w:rPr>
        <w:t>Trimenon</w:t>
      </w:r>
      <w:proofErr w:type="spellEnd"/>
      <w:r w:rsidR="009012F3">
        <w:rPr>
          <w:rFonts w:ascii="Arial" w:hAnsi="Arial" w:cs="Arial"/>
          <w:color w:val="000000" w:themeColor="text1"/>
        </w:rPr>
        <w:t xml:space="preserve"> –</w:t>
      </w:r>
      <w:r w:rsidR="009012F3" w:rsidRPr="00AB1E09">
        <w:rPr>
          <w:rFonts w:ascii="Arial" w:hAnsi="Arial" w:cs="Arial"/>
          <w:color w:val="000000" w:themeColor="text1"/>
        </w:rPr>
        <w:t xml:space="preserve"> sicher für Mutter und Kind durchgeführt werden. Das Risiko für Schwangerschaftskomplikationen </w:t>
      </w:r>
      <w:r w:rsidR="009012F3">
        <w:rPr>
          <w:rFonts w:ascii="Arial" w:hAnsi="Arial" w:cs="Arial"/>
          <w:color w:val="000000" w:themeColor="text1"/>
        </w:rPr>
        <w:t>lässt sich</w:t>
      </w:r>
      <w:r w:rsidR="009012F3" w:rsidRPr="00AB1E09">
        <w:rPr>
          <w:rFonts w:ascii="Arial" w:hAnsi="Arial" w:cs="Arial"/>
          <w:color w:val="000000" w:themeColor="text1"/>
        </w:rPr>
        <w:t xml:space="preserve"> aber </w:t>
      </w:r>
      <w:r w:rsidR="009012F3">
        <w:rPr>
          <w:rFonts w:ascii="Arial" w:hAnsi="Arial" w:cs="Arial"/>
          <w:color w:val="000000" w:themeColor="text1"/>
        </w:rPr>
        <w:t xml:space="preserve">dann </w:t>
      </w:r>
      <w:r w:rsidR="009012F3" w:rsidRPr="00AB1E09">
        <w:rPr>
          <w:rFonts w:ascii="Arial" w:hAnsi="Arial" w:cs="Arial"/>
          <w:color w:val="000000" w:themeColor="text1"/>
        </w:rPr>
        <w:t>am wi</w:t>
      </w:r>
      <w:r w:rsidR="009012F3">
        <w:rPr>
          <w:rFonts w:ascii="Arial" w:hAnsi="Arial" w:cs="Arial"/>
          <w:color w:val="000000" w:themeColor="text1"/>
        </w:rPr>
        <w:t>rksamsten reduzieren</w:t>
      </w:r>
      <w:r w:rsidR="009012F3" w:rsidRPr="00AB1E09">
        <w:rPr>
          <w:rFonts w:ascii="Arial" w:hAnsi="Arial" w:cs="Arial"/>
          <w:color w:val="000000" w:themeColor="text1"/>
        </w:rPr>
        <w:t xml:space="preserve">, wenn die Therapie </w:t>
      </w:r>
      <w:r w:rsidR="009012F3">
        <w:rPr>
          <w:rFonts w:ascii="Arial" w:hAnsi="Arial" w:cs="Arial"/>
          <w:color w:val="000000" w:themeColor="text1"/>
        </w:rPr>
        <w:t xml:space="preserve">bereits </w:t>
      </w:r>
      <w:r w:rsidR="009012F3" w:rsidRPr="00AB1E09">
        <w:rPr>
          <w:rFonts w:ascii="Arial" w:hAnsi="Arial" w:cs="Arial"/>
          <w:color w:val="000000" w:themeColor="text1"/>
        </w:rPr>
        <w:t>vor der Schwangerschaft erfolgt.</w:t>
      </w:r>
    </w:p>
    <w:p w14:paraId="0AC0D2A6" w14:textId="77777777" w:rsidR="00D519B7" w:rsidRDefault="00D519B7" w:rsidP="005D0BD7">
      <w:pPr>
        <w:spacing w:after="0" w:line="276" w:lineRule="auto"/>
        <w:rPr>
          <w:rFonts w:ascii="Arial" w:hAnsi="Arial" w:cs="Arial"/>
          <w:color w:val="000000" w:themeColor="text1"/>
        </w:rPr>
      </w:pPr>
    </w:p>
    <w:p w14:paraId="2C378A96" w14:textId="77777777" w:rsidR="00C93936" w:rsidRDefault="00C93936">
      <w:pPr>
        <w:spacing w:after="0" w:line="240" w:lineRule="auto"/>
        <w:rPr>
          <w:rFonts w:ascii="Arial" w:hAnsi="Arial" w:cs="Arial"/>
          <w:b/>
          <w:color w:val="003964"/>
        </w:rPr>
      </w:pPr>
      <w:r>
        <w:rPr>
          <w:rFonts w:ascii="Arial" w:hAnsi="Arial" w:cs="Arial"/>
          <w:b/>
          <w:color w:val="003964"/>
        </w:rPr>
        <w:br w:type="page"/>
      </w:r>
    </w:p>
    <w:p w14:paraId="75CF7770" w14:textId="5C6866AB" w:rsidR="009012F3" w:rsidRPr="00F620FE" w:rsidRDefault="009012F3" w:rsidP="009012F3">
      <w:pPr>
        <w:spacing w:line="276" w:lineRule="auto"/>
        <w:rPr>
          <w:rFonts w:ascii="Arial" w:hAnsi="Arial" w:cs="Arial"/>
          <w:b/>
          <w:color w:val="003964"/>
        </w:rPr>
      </w:pPr>
      <w:r>
        <w:rPr>
          <w:rFonts w:ascii="Arial" w:hAnsi="Arial" w:cs="Arial"/>
          <w:b/>
          <w:color w:val="003964"/>
        </w:rPr>
        <w:lastRenderedPageBreak/>
        <w:t>Aufklärung</w:t>
      </w:r>
      <w:r w:rsidR="00BB57E9">
        <w:rPr>
          <w:rFonts w:ascii="Arial" w:hAnsi="Arial" w:cs="Arial"/>
          <w:b/>
          <w:color w:val="003964"/>
        </w:rPr>
        <w:t xml:space="preserve"> und Prävention sind unerlässlich</w:t>
      </w:r>
    </w:p>
    <w:p w14:paraId="0CFAC42D" w14:textId="25F96666" w:rsidR="00BB57E9" w:rsidRDefault="00BB57E9" w:rsidP="00D519B7">
      <w:pPr>
        <w:spacing w:after="0" w:line="276" w:lineRule="auto"/>
        <w:rPr>
          <w:rFonts w:ascii="Arial" w:hAnsi="Arial" w:cs="Arial"/>
          <w:color w:val="000000" w:themeColor="text1"/>
        </w:rPr>
      </w:pPr>
      <w:r>
        <w:rPr>
          <w:rFonts w:ascii="Arial" w:hAnsi="Arial" w:cs="Arial"/>
          <w:color w:val="000000" w:themeColor="text1"/>
        </w:rPr>
        <w:t>Damit es im Idealfall gar nicht erst zu einer parodontalen Erkrankung kommt, sind umfassende Aufklärung, regelmäßiges Screening und eine sorgfältige häu</w:t>
      </w:r>
      <w:r w:rsidR="00615D67">
        <w:rPr>
          <w:rFonts w:ascii="Arial" w:hAnsi="Arial" w:cs="Arial"/>
          <w:color w:val="000000" w:themeColor="text1"/>
        </w:rPr>
        <w:t>sliche Mundhygiene unerlässlich – vor, während und nach einer Schwangerschaft.</w:t>
      </w:r>
    </w:p>
    <w:p w14:paraId="4FAE826E" w14:textId="0ED1E62C" w:rsidR="00615D67" w:rsidRDefault="00615D67" w:rsidP="00D519B7">
      <w:pPr>
        <w:spacing w:after="0" w:line="276" w:lineRule="auto"/>
        <w:rPr>
          <w:rFonts w:ascii="Arial" w:hAnsi="Arial" w:cs="Arial"/>
          <w:color w:val="000000" w:themeColor="text1"/>
        </w:rPr>
      </w:pPr>
      <w:r>
        <w:rPr>
          <w:rFonts w:ascii="Arial" w:hAnsi="Arial" w:cs="Arial"/>
          <w:color w:val="000000" w:themeColor="text1"/>
        </w:rPr>
        <w:t xml:space="preserve">Zahnmedizinische Teams </w:t>
      </w:r>
      <w:r w:rsidR="00CE09F4">
        <w:rPr>
          <w:rFonts w:ascii="Arial" w:hAnsi="Arial" w:cs="Arial"/>
          <w:color w:val="000000" w:themeColor="text1"/>
        </w:rPr>
        <w:t>sollten Frauen im gebärfähigen Alter immer hinsichtlich einer geplanten oder vorliegenden Schwangerschaft befragen und auf die besondere Bedeutung der Mundgesundheit</w:t>
      </w:r>
      <w:r w:rsidR="00B15105">
        <w:rPr>
          <w:rFonts w:ascii="Arial" w:hAnsi="Arial" w:cs="Arial"/>
          <w:color w:val="000000" w:themeColor="text1"/>
        </w:rPr>
        <w:t>,</w:t>
      </w:r>
      <w:r w:rsidR="00CE09F4">
        <w:rPr>
          <w:rFonts w:ascii="Arial" w:hAnsi="Arial" w:cs="Arial"/>
          <w:color w:val="000000" w:themeColor="text1"/>
        </w:rPr>
        <w:t xml:space="preserve"> auch für die spätere Mundgesundheit ihres Kindes</w:t>
      </w:r>
      <w:r w:rsidR="00B15105">
        <w:rPr>
          <w:rFonts w:ascii="Arial" w:hAnsi="Arial" w:cs="Arial"/>
          <w:color w:val="000000" w:themeColor="text1"/>
        </w:rPr>
        <w:t>,</w:t>
      </w:r>
      <w:r w:rsidR="00CE09F4">
        <w:rPr>
          <w:rFonts w:ascii="Arial" w:hAnsi="Arial" w:cs="Arial"/>
          <w:color w:val="000000" w:themeColor="text1"/>
        </w:rPr>
        <w:t xml:space="preserve"> hinweisen. </w:t>
      </w:r>
      <w:r w:rsidR="00C93936">
        <w:rPr>
          <w:rFonts w:ascii="Arial" w:hAnsi="Arial" w:cs="Arial"/>
          <w:color w:val="000000" w:themeColor="text1"/>
        </w:rPr>
        <w:t xml:space="preserve">Dazu gehören auch Beratung und Tipps für eine möglichst effektive häusliche Mundhygiene. </w:t>
      </w:r>
      <w:r w:rsidR="00B15105">
        <w:rPr>
          <w:rFonts w:ascii="Arial" w:hAnsi="Arial" w:cs="Arial"/>
          <w:color w:val="000000" w:themeColor="text1"/>
        </w:rPr>
        <w:t>Bei der zahn</w:t>
      </w:r>
      <w:r w:rsidR="00C93936">
        <w:rPr>
          <w:rFonts w:ascii="Arial" w:hAnsi="Arial" w:cs="Arial"/>
          <w:color w:val="000000" w:themeColor="text1"/>
        </w:rPr>
        <w:t>ärztlichen Untersuchung ist neben der allgemeinen Anamnese auch</w:t>
      </w:r>
      <w:r w:rsidR="00B15105">
        <w:rPr>
          <w:rFonts w:ascii="Arial" w:hAnsi="Arial" w:cs="Arial"/>
          <w:color w:val="000000" w:themeColor="text1"/>
        </w:rPr>
        <w:t xml:space="preserve"> die </w:t>
      </w:r>
      <w:proofErr w:type="spellStart"/>
      <w:r w:rsidR="00B15105">
        <w:rPr>
          <w:rFonts w:ascii="Arial" w:hAnsi="Arial" w:cs="Arial"/>
          <w:color w:val="000000" w:themeColor="text1"/>
        </w:rPr>
        <w:t>parodontale</w:t>
      </w:r>
      <w:proofErr w:type="spellEnd"/>
      <w:r w:rsidR="00B15105">
        <w:rPr>
          <w:rFonts w:ascii="Arial" w:hAnsi="Arial" w:cs="Arial"/>
          <w:color w:val="000000" w:themeColor="text1"/>
        </w:rPr>
        <w:t xml:space="preserve"> Situation zu kontrollieren. </w:t>
      </w:r>
      <w:r>
        <w:rPr>
          <w:rFonts w:ascii="Arial" w:hAnsi="Arial" w:cs="Arial"/>
          <w:color w:val="000000" w:themeColor="text1"/>
        </w:rPr>
        <w:t>D</w:t>
      </w:r>
      <w:r w:rsidR="00B15105">
        <w:rPr>
          <w:rFonts w:ascii="Arial" w:hAnsi="Arial" w:cs="Arial"/>
          <w:color w:val="000000" w:themeColor="text1"/>
        </w:rPr>
        <w:t>afür steht zum Beispiel</w:t>
      </w:r>
      <w:r>
        <w:rPr>
          <w:rFonts w:ascii="Arial" w:hAnsi="Arial" w:cs="Arial"/>
          <w:color w:val="000000" w:themeColor="text1"/>
        </w:rPr>
        <w:t xml:space="preserve"> der „</w:t>
      </w:r>
      <w:proofErr w:type="spellStart"/>
      <w:r w:rsidR="00F9593E">
        <w:rPr>
          <w:rStyle w:val="Hyperlink"/>
          <w:rFonts w:ascii="Arial" w:hAnsi="Arial" w:cs="Arial"/>
        </w:rPr>
        <w:fldChar w:fldCharType="begin"/>
      </w:r>
      <w:r w:rsidR="00F9593E">
        <w:rPr>
          <w:rStyle w:val="Hyperlink"/>
          <w:rFonts w:ascii="Arial" w:hAnsi="Arial" w:cs="Arial"/>
        </w:rPr>
        <w:instrText xml:space="preserve"> HYPERLINK </w:instrText>
      </w:r>
      <w:r w:rsidR="00F9593E">
        <w:rPr>
          <w:rStyle w:val="Hyperlink"/>
          <w:rFonts w:ascii="Arial" w:hAnsi="Arial" w:cs="Arial"/>
        </w:rPr>
        <w:instrText xml:space="preserve">"https://www.dgparo.de/media/download-53fc5cc8577fb" </w:instrText>
      </w:r>
      <w:r w:rsidR="00F9593E">
        <w:rPr>
          <w:rStyle w:val="Hyperlink"/>
          <w:rFonts w:ascii="Arial" w:hAnsi="Arial" w:cs="Arial"/>
        </w:rPr>
        <w:fldChar w:fldCharType="separate"/>
      </w:r>
      <w:r w:rsidRPr="00C93936">
        <w:rPr>
          <w:rStyle w:val="Hyperlink"/>
          <w:rFonts w:ascii="Arial" w:hAnsi="Arial" w:cs="Arial"/>
        </w:rPr>
        <w:t>Parodontale</w:t>
      </w:r>
      <w:proofErr w:type="spellEnd"/>
      <w:r w:rsidRPr="00C93936">
        <w:rPr>
          <w:rStyle w:val="Hyperlink"/>
          <w:rFonts w:ascii="Arial" w:hAnsi="Arial" w:cs="Arial"/>
        </w:rPr>
        <w:t xml:space="preserve"> Screening Index</w:t>
      </w:r>
      <w:r w:rsidR="00F9593E">
        <w:rPr>
          <w:rStyle w:val="Hyperlink"/>
          <w:rFonts w:ascii="Arial" w:hAnsi="Arial" w:cs="Arial"/>
        </w:rPr>
        <w:fldChar w:fldCharType="end"/>
      </w:r>
      <w:r w:rsidRPr="00615D67">
        <w:rPr>
          <w:rFonts w:ascii="Arial" w:hAnsi="Arial" w:cs="Arial"/>
          <w:color w:val="000000" w:themeColor="text1"/>
        </w:rPr>
        <w:t xml:space="preserve">“ (PSI) </w:t>
      </w:r>
      <w:r>
        <w:rPr>
          <w:rFonts w:ascii="Arial" w:hAnsi="Arial" w:cs="Arial"/>
          <w:color w:val="000000" w:themeColor="text1"/>
        </w:rPr>
        <w:t>zur Verfügung</w:t>
      </w:r>
      <w:r w:rsidR="00C93936">
        <w:rPr>
          <w:rFonts w:ascii="Arial" w:hAnsi="Arial" w:cs="Arial"/>
          <w:color w:val="000000" w:themeColor="text1"/>
        </w:rPr>
        <w:t>, mit dem</w:t>
      </w:r>
      <w:r w:rsidRPr="00615D67">
        <w:rPr>
          <w:rFonts w:ascii="Arial" w:hAnsi="Arial" w:cs="Arial"/>
          <w:color w:val="000000" w:themeColor="text1"/>
        </w:rPr>
        <w:t xml:space="preserve"> Parodontitis frühzeitig </w:t>
      </w:r>
      <w:r w:rsidR="00C93936">
        <w:rPr>
          <w:rFonts w:ascii="Arial" w:hAnsi="Arial" w:cs="Arial"/>
          <w:color w:val="000000" w:themeColor="text1"/>
        </w:rPr>
        <w:t xml:space="preserve">erkannt werden </w:t>
      </w:r>
      <w:r w:rsidR="00420906">
        <w:rPr>
          <w:rFonts w:ascii="Arial" w:hAnsi="Arial" w:cs="Arial"/>
          <w:color w:val="000000" w:themeColor="text1"/>
        </w:rPr>
        <w:t>kann</w:t>
      </w:r>
      <w:r w:rsidRPr="00615D67">
        <w:rPr>
          <w:rFonts w:ascii="Arial" w:hAnsi="Arial" w:cs="Arial"/>
          <w:color w:val="000000" w:themeColor="text1"/>
        </w:rPr>
        <w:t>. Die Kosten für die Erhebung des PSI übernimmt die g</w:t>
      </w:r>
      <w:r>
        <w:rPr>
          <w:rFonts w:ascii="Arial" w:hAnsi="Arial" w:cs="Arial"/>
          <w:color w:val="000000" w:themeColor="text1"/>
        </w:rPr>
        <w:t>esetzliche Krankenkasse</w:t>
      </w:r>
      <w:r w:rsidRPr="00615D67">
        <w:rPr>
          <w:rFonts w:ascii="Arial" w:hAnsi="Arial" w:cs="Arial"/>
          <w:color w:val="000000" w:themeColor="text1"/>
        </w:rPr>
        <w:t xml:space="preserve"> alle zwei Jahre</w:t>
      </w:r>
      <w:r>
        <w:rPr>
          <w:rFonts w:ascii="Arial" w:hAnsi="Arial" w:cs="Arial"/>
          <w:color w:val="000000" w:themeColor="text1"/>
        </w:rPr>
        <w:t>.</w:t>
      </w:r>
    </w:p>
    <w:p w14:paraId="225DF17D" w14:textId="61A713D3" w:rsidR="00D519B7" w:rsidRPr="00AB1E09" w:rsidRDefault="00C93936" w:rsidP="00D519B7">
      <w:pPr>
        <w:spacing w:after="0" w:line="276" w:lineRule="auto"/>
        <w:rPr>
          <w:rFonts w:ascii="Arial" w:hAnsi="Arial" w:cs="Arial"/>
          <w:color w:val="000000" w:themeColor="text1"/>
        </w:rPr>
      </w:pPr>
      <w:r>
        <w:rPr>
          <w:rFonts w:ascii="Arial" w:hAnsi="Arial" w:cs="Arial"/>
          <w:color w:val="000000" w:themeColor="text1"/>
        </w:rPr>
        <w:t>Das Thema Mundgesundheit</w:t>
      </w:r>
      <w:r w:rsidR="00D519B7" w:rsidRPr="00AB1E09">
        <w:rPr>
          <w:rFonts w:ascii="Arial" w:hAnsi="Arial" w:cs="Arial"/>
          <w:color w:val="000000" w:themeColor="text1"/>
        </w:rPr>
        <w:t xml:space="preserve"> sollte </w:t>
      </w:r>
      <w:r>
        <w:rPr>
          <w:rFonts w:ascii="Arial" w:hAnsi="Arial" w:cs="Arial"/>
          <w:color w:val="000000" w:themeColor="text1"/>
        </w:rPr>
        <w:t>darüber hinaus</w:t>
      </w:r>
      <w:r w:rsidR="00615D67">
        <w:rPr>
          <w:rFonts w:ascii="Arial" w:hAnsi="Arial" w:cs="Arial"/>
          <w:color w:val="000000" w:themeColor="text1"/>
        </w:rPr>
        <w:t xml:space="preserve"> fester Bestandt</w:t>
      </w:r>
      <w:r w:rsidR="00D519B7" w:rsidRPr="00AB1E09">
        <w:rPr>
          <w:rFonts w:ascii="Arial" w:hAnsi="Arial" w:cs="Arial"/>
          <w:color w:val="000000" w:themeColor="text1"/>
        </w:rPr>
        <w:t>e</w:t>
      </w:r>
      <w:r w:rsidR="00615D67">
        <w:rPr>
          <w:rFonts w:ascii="Arial" w:hAnsi="Arial" w:cs="Arial"/>
          <w:color w:val="000000" w:themeColor="text1"/>
        </w:rPr>
        <w:t>i</w:t>
      </w:r>
      <w:r w:rsidR="00D519B7" w:rsidRPr="00AB1E09">
        <w:rPr>
          <w:rFonts w:ascii="Arial" w:hAnsi="Arial" w:cs="Arial"/>
          <w:color w:val="000000" w:themeColor="text1"/>
        </w:rPr>
        <w:t>l der regulären Betreuung von Schwangeren durch den Gyn</w:t>
      </w:r>
      <w:r w:rsidR="00615D67">
        <w:rPr>
          <w:rFonts w:ascii="Arial" w:hAnsi="Arial" w:cs="Arial"/>
          <w:color w:val="000000" w:themeColor="text1"/>
        </w:rPr>
        <w:t>äkologen oder die Hebamme sein. Dafür eignet</w:t>
      </w:r>
      <w:r w:rsidR="00D519B7" w:rsidRPr="00AB1E09">
        <w:rPr>
          <w:rFonts w:ascii="Arial" w:hAnsi="Arial" w:cs="Arial"/>
          <w:color w:val="000000" w:themeColor="text1"/>
        </w:rPr>
        <w:t xml:space="preserve"> sich neben einer kurzen oralen Inspekt</w:t>
      </w:r>
      <w:r w:rsidR="00615D67">
        <w:rPr>
          <w:rFonts w:ascii="Arial" w:hAnsi="Arial" w:cs="Arial"/>
          <w:color w:val="000000" w:themeColor="text1"/>
        </w:rPr>
        <w:t xml:space="preserve">ion vor allem der von der DG PARO entwickelte, kostenfrei verfügbare Parodontitis-Selbsttest. Dieser kann entweder in </w:t>
      </w:r>
      <w:hyperlink r:id="rId11" w:history="1">
        <w:r w:rsidR="00615D67" w:rsidRPr="00C93936">
          <w:rPr>
            <w:rStyle w:val="Hyperlink"/>
            <w:rFonts w:ascii="Arial" w:hAnsi="Arial" w:cs="Arial"/>
          </w:rPr>
          <w:t>ausgedruckter Form</w:t>
        </w:r>
      </w:hyperlink>
      <w:r w:rsidR="00615D67">
        <w:rPr>
          <w:rFonts w:ascii="Arial" w:hAnsi="Arial" w:cs="Arial"/>
          <w:color w:val="000000" w:themeColor="text1"/>
        </w:rPr>
        <w:t xml:space="preserve"> ausgefüllt und besprochen oder auch ganz unkompliziert per App </w:t>
      </w:r>
      <w:r w:rsidR="00C73EAB">
        <w:rPr>
          <w:rFonts w:ascii="Arial" w:hAnsi="Arial" w:cs="Arial"/>
          <w:color w:val="000000" w:themeColor="text1"/>
        </w:rPr>
        <w:t xml:space="preserve">(im </w:t>
      </w:r>
      <w:hyperlink r:id="rId12" w:history="1">
        <w:r w:rsidR="00C73EAB" w:rsidRPr="00C73EAB">
          <w:rPr>
            <w:rStyle w:val="Hyperlink"/>
            <w:rFonts w:ascii="Arial" w:hAnsi="Arial" w:cs="Arial"/>
          </w:rPr>
          <w:t>iTunes</w:t>
        </w:r>
      </w:hyperlink>
      <w:r w:rsidR="00C73EAB">
        <w:rPr>
          <w:rFonts w:ascii="Arial" w:hAnsi="Arial" w:cs="Arial"/>
          <w:color w:val="000000" w:themeColor="text1"/>
        </w:rPr>
        <w:t xml:space="preserve">- oder </w:t>
      </w:r>
      <w:hyperlink r:id="rId13" w:history="1">
        <w:r w:rsidR="00C73EAB" w:rsidRPr="00C73EAB">
          <w:rPr>
            <w:rStyle w:val="Hyperlink"/>
            <w:rFonts w:ascii="Arial" w:hAnsi="Arial" w:cs="Arial"/>
          </w:rPr>
          <w:t>Google Play</w:t>
        </w:r>
      </w:hyperlink>
      <w:r w:rsidR="00C73EAB">
        <w:rPr>
          <w:rFonts w:ascii="Arial" w:hAnsi="Arial" w:cs="Arial"/>
          <w:color w:val="000000" w:themeColor="text1"/>
        </w:rPr>
        <w:t xml:space="preserve">-Store) </w:t>
      </w:r>
      <w:r w:rsidR="00615D67">
        <w:rPr>
          <w:rFonts w:ascii="Arial" w:hAnsi="Arial" w:cs="Arial"/>
          <w:color w:val="000000" w:themeColor="text1"/>
        </w:rPr>
        <w:t>auf dem Smartphone durchgeführt werden. Bei entsprechendem Ergebnis sollte die Patientin einen Zahnarzt konsultieren.</w:t>
      </w:r>
    </w:p>
    <w:p w14:paraId="0C3CF541" w14:textId="77777777" w:rsidR="00D13097" w:rsidRPr="00E31BEB" w:rsidRDefault="00D13097" w:rsidP="003552A3">
      <w:pPr>
        <w:autoSpaceDE w:val="0"/>
        <w:autoSpaceDN w:val="0"/>
        <w:adjustRightInd w:val="0"/>
        <w:spacing w:after="0" w:line="276" w:lineRule="auto"/>
        <w:rPr>
          <w:rFonts w:ascii="Arial" w:hAnsi="Arial" w:cs="Arial"/>
        </w:rPr>
      </w:pPr>
    </w:p>
    <w:p w14:paraId="199983A0" w14:textId="02964D44" w:rsidR="00FF14DE" w:rsidRPr="00410457" w:rsidRDefault="00DA2277" w:rsidP="00410457">
      <w:pPr>
        <w:spacing w:after="0" w:line="276" w:lineRule="auto"/>
        <w:rPr>
          <w:rFonts w:ascii="Arial" w:hAnsi="Arial" w:cs="Arial"/>
        </w:rPr>
      </w:pPr>
      <w:r w:rsidRPr="00C93936">
        <w:rPr>
          <w:rFonts w:ascii="Arial" w:hAnsi="Arial" w:cs="Arial"/>
          <w:b/>
          <w:color w:val="003964"/>
        </w:rPr>
        <w:t>Fazit</w:t>
      </w:r>
      <w:r w:rsidR="004D3E65" w:rsidRPr="00410457">
        <w:rPr>
          <w:rFonts w:ascii="Arial" w:hAnsi="Arial" w:cs="Arial"/>
        </w:rPr>
        <w:t xml:space="preserve">: </w:t>
      </w:r>
      <w:r w:rsidR="00C93936">
        <w:rPr>
          <w:rFonts w:ascii="Arial" w:hAnsi="Arial" w:cs="Arial"/>
        </w:rPr>
        <w:t xml:space="preserve">In der Schwangerschaft steigt </w:t>
      </w:r>
      <w:r w:rsidR="00410457" w:rsidRPr="00410457">
        <w:rPr>
          <w:rFonts w:ascii="Arial" w:hAnsi="Arial" w:cs="Arial"/>
        </w:rPr>
        <w:t xml:space="preserve">das Risiko für </w:t>
      </w:r>
      <w:r w:rsidR="00420906">
        <w:rPr>
          <w:rFonts w:ascii="Arial" w:hAnsi="Arial" w:cs="Arial"/>
        </w:rPr>
        <w:t xml:space="preserve">Erkrankungen des </w:t>
      </w:r>
      <w:proofErr w:type="spellStart"/>
      <w:r w:rsidR="00420906">
        <w:rPr>
          <w:rFonts w:ascii="Arial" w:hAnsi="Arial" w:cs="Arial"/>
        </w:rPr>
        <w:t>Parodonts</w:t>
      </w:r>
      <w:proofErr w:type="spellEnd"/>
      <w:r w:rsidR="00C93936">
        <w:rPr>
          <w:rFonts w:ascii="Arial" w:hAnsi="Arial" w:cs="Arial"/>
        </w:rPr>
        <w:t xml:space="preserve">. Unmittelbar vor, </w:t>
      </w:r>
      <w:r w:rsidR="00410457" w:rsidRPr="00410457">
        <w:rPr>
          <w:rFonts w:ascii="Arial" w:hAnsi="Arial" w:cs="Arial"/>
        </w:rPr>
        <w:t xml:space="preserve">während </w:t>
      </w:r>
      <w:r w:rsidR="00C93936">
        <w:rPr>
          <w:rFonts w:ascii="Arial" w:hAnsi="Arial" w:cs="Arial"/>
        </w:rPr>
        <w:t xml:space="preserve">und nach </w:t>
      </w:r>
      <w:r w:rsidR="00410457" w:rsidRPr="00410457">
        <w:rPr>
          <w:rFonts w:ascii="Arial" w:hAnsi="Arial" w:cs="Arial"/>
        </w:rPr>
        <w:t>einer Schwangerschaft sollten Frauen besonderes Augenmerk auf ihre Mundg</w:t>
      </w:r>
      <w:r w:rsidR="00C93936">
        <w:rPr>
          <w:rFonts w:ascii="Arial" w:hAnsi="Arial" w:cs="Arial"/>
        </w:rPr>
        <w:t>esundheit legen – auch für die spätere Gesundheit ihrer Kinder. Sorgfältige Mundhygiene</w:t>
      </w:r>
      <w:r w:rsidR="00410457" w:rsidRPr="00410457">
        <w:rPr>
          <w:rFonts w:ascii="Arial" w:hAnsi="Arial" w:cs="Arial"/>
        </w:rPr>
        <w:t xml:space="preserve"> und regelmäßige Kontrollbesuche beim Zahnarzt sind in diesen Lebensphasen ausgesprochen wichtig.</w:t>
      </w:r>
      <w:r w:rsidR="001E4EF1">
        <w:rPr>
          <w:rFonts w:ascii="Arial" w:hAnsi="Arial" w:cs="Arial"/>
        </w:rPr>
        <w:t xml:space="preserve"> </w:t>
      </w:r>
    </w:p>
    <w:p w14:paraId="72DD7058" w14:textId="02350E44" w:rsidR="00A50B00" w:rsidRDefault="00A50B00">
      <w:pPr>
        <w:spacing w:after="0" w:line="240" w:lineRule="auto"/>
        <w:rPr>
          <w:rStyle w:val="Fett"/>
          <w:rFonts w:ascii="Arial" w:hAnsi="Arial" w:cs="Arial"/>
          <w:sz w:val="20"/>
        </w:rPr>
      </w:pPr>
    </w:p>
    <w:p w14:paraId="24ACE553" w14:textId="77777777" w:rsidR="00D339E3" w:rsidRDefault="00D339E3">
      <w:pPr>
        <w:spacing w:after="0" w:line="240" w:lineRule="auto"/>
        <w:rPr>
          <w:rStyle w:val="Fett"/>
          <w:rFonts w:ascii="Arial" w:hAnsi="Arial" w:cs="Arial"/>
          <w:sz w:val="20"/>
        </w:rPr>
      </w:pPr>
    </w:p>
    <w:p w14:paraId="22E97098" w14:textId="2C82012E" w:rsidR="00D339E3" w:rsidRPr="00D339E3" w:rsidRDefault="00D339E3" w:rsidP="00D339E3">
      <w:pPr>
        <w:spacing w:line="240" w:lineRule="auto"/>
        <w:rPr>
          <w:rStyle w:val="Fett"/>
          <w:rFonts w:ascii="Arial" w:hAnsi="Arial" w:cs="Arial"/>
          <w:color w:val="auto"/>
          <w:sz w:val="18"/>
          <w:szCs w:val="18"/>
          <w:lang w:val="en-US"/>
        </w:rPr>
      </w:pPr>
      <w:proofErr w:type="spellStart"/>
      <w:r w:rsidRPr="00D339E3">
        <w:rPr>
          <w:rStyle w:val="Fett"/>
          <w:rFonts w:ascii="Arial" w:hAnsi="Arial" w:cs="Arial"/>
          <w:color w:val="auto"/>
          <w:sz w:val="18"/>
          <w:szCs w:val="18"/>
          <w:lang w:val="en-US"/>
        </w:rPr>
        <w:t>Quellen</w:t>
      </w:r>
      <w:proofErr w:type="spellEnd"/>
      <w:r w:rsidRPr="00D339E3">
        <w:rPr>
          <w:rStyle w:val="Fett"/>
          <w:rFonts w:ascii="Arial" w:hAnsi="Arial" w:cs="Arial"/>
          <w:color w:val="auto"/>
          <w:sz w:val="18"/>
          <w:szCs w:val="18"/>
          <w:lang w:val="en-US"/>
        </w:rPr>
        <w:t>:</w:t>
      </w:r>
    </w:p>
    <w:p w14:paraId="34C2E481" w14:textId="17E65F7F" w:rsidR="00826F58" w:rsidRPr="00D339E3" w:rsidRDefault="00D339E3" w:rsidP="00D339E3">
      <w:pPr>
        <w:spacing w:after="0" w:line="240" w:lineRule="auto"/>
        <w:rPr>
          <w:rStyle w:val="Fett"/>
          <w:rFonts w:ascii="Arial" w:hAnsi="Arial" w:cs="Arial"/>
          <w:b w:val="0"/>
          <w:sz w:val="18"/>
          <w:szCs w:val="18"/>
          <w:lang w:val="en-US"/>
        </w:rPr>
      </w:pPr>
      <w:r w:rsidRPr="00D339E3">
        <w:rPr>
          <w:rStyle w:val="Fett"/>
          <w:rFonts w:ascii="Arial" w:hAnsi="Arial" w:cs="Arial"/>
          <w:b w:val="0"/>
          <w:color w:val="auto"/>
          <w:sz w:val="18"/>
          <w:szCs w:val="18"/>
          <w:lang w:val="en-US"/>
        </w:rPr>
        <w:t xml:space="preserve">[1] Gabel F, </w:t>
      </w:r>
      <w:proofErr w:type="spellStart"/>
      <w:r w:rsidRPr="00D339E3">
        <w:rPr>
          <w:rStyle w:val="Fett"/>
          <w:rFonts w:ascii="Arial" w:hAnsi="Arial" w:cs="Arial"/>
          <w:b w:val="0"/>
          <w:color w:val="auto"/>
          <w:sz w:val="18"/>
          <w:szCs w:val="18"/>
          <w:lang w:val="en-US"/>
        </w:rPr>
        <w:t>Jürges</w:t>
      </w:r>
      <w:proofErr w:type="spellEnd"/>
      <w:r w:rsidRPr="00D339E3">
        <w:rPr>
          <w:rStyle w:val="Fett"/>
          <w:rFonts w:ascii="Arial" w:hAnsi="Arial" w:cs="Arial"/>
          <w:b w:val="0"/>
          <w:color w:val="auto"/>
          <w:sz w:val="18"/>
          <w:szCs w:val="18"/>
          <w:lang w:val="en-US"/>
        </w:rPr>
        <w:t xml:space="preserve"> H, Kruk KE, et al., Gain a child, lose a tooth? Using natural experiments to distinguish between fact and fiction, J </w:t>
      </w:r>
      <w:proofErr w:type="spellStart"/>
      <w:r w:rsidRPr="00D339E3">
        <w:rPr>
          <w:rStyle w:val="Fett"/>
          <w:rFonts w:ascii="Arial" w:hAnsi="Arial" w:cs="Arial"/>
          <w:b w:val="0"/>
          <w:color w:val="auto"/>
          <w:sz w:val="18"/>
          <w:szCs w:val="18"/>
          <w:lang w:val="en-US"/>
        </w:rPr>
        <w:t>Epidemiol</w:t>
      </w:r>
      <w:proofErr w:type="spellEnd"/>
      <w:r w:rsidRPr="00D339E3">
        <w:rPr>
          <w:rStyle w:val="Fett"/>
          <w:rFonts w:ascii="Arial" w:hAnsi="Arial" w:cs="Arial"/>
          <w:b w:val="0"/>
          <w:color w:val="auto"/>
          <w:sz w:val="18"/>
          <w:szCs w:val="18"/>
          <w:lang w:val="en-US"/>
        </w:rPr>
        <w:t xml:space="preserve"> Community Health 2018;72:</w:t>
      </w:r>
      <w:r>
        <w:rPr>
          <w:rStyle w:val="Fett"/>
          <w:rFonts w:ascii="Arial" w:hAnsi="Arial" w:cs="Arial"/>
          <w:b w:val="0"/>
          <w:color w:val="auto"/>
          <w:sz w:val="18"/>
          <w:szCs w:val="18"/>
          <w:lang w:val="en-US"/>
        </w:rPr>
        <w:t xml:space="preserve"> </w:t>
      </w:r>
      <w:r w:rsidRPr="00D339E3">
        <w:rPr>
          <w:rStyle w:val="Fett"/>
          <w:rFonts w:ascii="Arial" w:hAnsi="Arial" w:cs="Arial"/>
          <w:b w:val="0"/>
          <w:color w:val="auto"/>
          <w:sz w:val="18"/>
          <w:szCs w:val="18"/>
          <w:lang w:val="en-US"/>
        </w:rPr>
        <w:t>552-556.</w:t>
      </w:r>
      <w:r w:rsidR="00826F58" w:rsidRPr="00D339E3">
        <w:rPr>
          <w:rStyle w:val="Fett"/>
          <w:rFonts w:ascii="Arial" w:hAnsi="Arial" w:cs="Arial"/>
          <w:b w:val="0"/>
          <w:sz w:val="18"/>
          <w:szCs w:val="18"/>
          <w:lang w:val="en-US"/>
        </w:rPr>
        <w:br w:type="page"/>
      </w:r>
    </w:p>
    <w:p w14:paraId="247646F5" w14:textId="58C5AAFC" w:rsidR="000D032E" w:rsidRDefault="008B70C3" w:rsidP="00FF14DE">
      <w:pPr>
        <w:spacing w:after="0" w:line="240" w:lineRule="auto"/>
        <w:rPr>
          <w:rStyle w:val="Fett"/>
          <w:rFonts w:ascii="Arial" w:hAnsi="Arial" w:cs="Arial"/>
          <w:sz w:val="20"/>
        </w:rPr>
      </w:pPr>
      <w:r>
        <w:rPr>
          <w:rStyle w:val="Fett"/>
          <w:rFonts w:ascii="Arial" w:hAnsi="Arial" w:cs="Arial"/>
          <w:sz w:val="20"/>
        </w:rPr>
        <w:lastRenderedPageBreak/>
        <w:t>Das</w:t>
      </w:r>
      <w:r w:rsidR="00B034BE" w:rsidRPr="00676D74">
        <w:rPr>
          <w:rStyle w:val="Fett"/>
          <w:rFonts w:ascii="Arial" w:hAnsi="Arial" w:cs="Arial"/>
          <w:sz w:val="20"/>
        </w:rPr>
        <w:t xml:space="preserve"> Aktionsplakat</w:t>
      </w:r>
      <w:r w:rsidR="00844AB7">
        <w:rPr>
          <w:rStyle w:val="Fett"/>
          <w:rFonts w:ascii="Arial" w:hAnsi="Arial" w:cs="Arial"/>
          <w:sz w:val="20"/>
        </w:rPr>
        <w:t xml:space="preserve"> </w:t>
      </w:r>
      <w:r w:rsidR="00B034BE" w:rsidRPr="00676D74">
        <w:rPr>
          <w:rStyle w:val="Fett"/>
          <w:rFonts w:ascii="Arial" w:hAnsi="Arial" w:cs="Arial"/>
          <w:sz w:val="20"/>
        </w:rPr>
        <w:t>zum</w:t>
      </w:r>
      <w:r w:rsidR="004307AC" w:rsidRPr="00676D74">
        <w:rPr>
          <w:rStyle w:val="Fett"/>
          <w:rFonts w:ascii="Arial" w:hAnsi="Arial" w:cs="Arial"/>
          <w:sz w:val="20"/>
        </w:rPr>
        <w:t xml:space="preserve"> Europäischen Tag der Parodontologie</w:t>
      </w:r>
      <w:r w:rsidR="00844AB7">
        <w:rPr>
          <w:rStyle w:val="Fett"/>
          <w:rFonts w:ascii="Arial" w:hAnsi="Arial" w:cs="Arial"/>
          <w:sz w:val="20"/>
        </w:rPr>
        <w:t xml:space="preserve"> 2019</w:t>
      </w:r>
    </w:p>
    <w:p w14:paraId="64031A7D" w14:textId="6884076F" w:rsidR="004307AC" w:rsidRPr="00676D74" w:rsidRDefault="008B70C3" w:rsidP="00FF14DE">
      <w:pPr>
        <w:spacing w:after="0" w:line="240" w:lineRule="auto"/>
        <w:rPr>
          <w:rStyle w:val="Fett"/>
          <w:rFonts w:ascii="Arial" w:hAnsi="Arial" w:cs="Arial"/>
          <w:sz w:val="20"/>
        </w:rPr>
      </w:pPr>
      <w:r>
        <w:rPr>
          <w:rFonts w:ascii="Arial" w:hAnsi="Arial" w:cs="Arial"/>
          <w:noProof/>
        </w:rPr>
        <w:drawing>
          <wp:anchor distT="0" distB="0" distL="114300" distR="114300" simplePos="0" relativeHeight="251659264" behindDoc="0" locked="0" layoutInCell="1" allowOverlap="1" wp14:anchorId="098274B3" wp14:editId="213E97F2">
            <wp:simplePos x="0" y="0"/>
            <wp:positionH relativeFrom="column">
              <wp:posOffset>16510</wp:posOffset>
            </wp:positionH>
            <wp:positionV relativeFrom="paragraph">
              <wp:posOffset>132715</wp:posOffset>
            </wp:positionV>
            <wp:extent cx="2279015" cy="3228975"/>
            <wp:effectExtent l="0" t="0" r="6985"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kat-2_Screenshot.JPG"/>
                    <pic:cNvPicPr/>
                  </pic:nvPicPr>
                  <pic:blipFill>
                    <a:blip r:embed="rId14">
                      <a:extLst>
                        <a:ext uri="{28A0092B-C50C-407E-A947-70E740481C1C}">
                          <a14:useLocalDpi xmlns:a14="http://schemas.microsoft.com/office/drawing/2010/main" val="0"/>
                        </a:ext>
                      </a:extLst>
                    </a:blip>
                    <a:stretch>
                      <a:fillRect/>
                    </a:stretch>
                  </pic:blipFill>
                  <pic:spPr>
                    <a:xfrm>
                      <a:off x="0" y="0"/>
                      <a:ext cx="2279015" cy="3228975"/>
                    </a:xfrm>
                    <a:prstGeom prst="rect">
                      <a:avLst/>
                    </a:prstGeom>
                  </pic:spPr>
                </pic:pic>
              </a:graphicData>
            </a:graphic>
            <wp14:sizeRelH relativeFrom="margin">
              <wp14:pctWidth>0</wp14:pctWidth>
            </wp14:sizeRelH>
            <wp14:sizeRelV relativeFrom="margin">
              <wp14:pctHeight>0</wp14:pctHeight>
            </wp14:sizeRelV>
          </wp:anchor>
        </w:drawing>
      </w:r>
      <w:r w:rsidR="004307AC" w:rsidRPr="00676D74">
        <w:rPr>
          <w:rStyle w:val="Fett"/>
          <w:rFonts w:ascii="Arial" w:hAnsi="Arial" w:cs="Arial"/>
          <w:sz w:val="20"/>
        </w:rPr>
        <w:t xml:space="preserve"> </w:t>
      </w:r>
    </w:p>
    <w:p w14:paraId="661C0A52" w14:textId="36E0C8CC" w:rsidR="00C85618" w:rsidRDefault="00C85618" w:rsidP="00C85618">
      <w:pPr>
        <w:pStyle w:val="StandardWeb"/>
        <w:rPr>
          <w:rFonts w:ascii="Arial" w:hAnsi="Arial" w:cs="Arial"/>
          <w:sz w:val="20"/>
          <w:szCs w:val="20"/>
        </w:rPr>
      </w:pPr>
    </w:p>
    <w:p w14:paraId="5CC4CE9E" w14:textId="495AFC33" w:rsidR="00C85618" w:rsidRDefault="00C85618" w:rsidP="00C85618">
      <w:pPr>
        <w:pStyle w:val="StandardWeb"/>
        <w:rPr>
          <w:rFonts w:ascii="Arial" w:hAnsi="Arial" w:cs="Arial"/>
          <w:sz w:val="20"/>
          <w:szCs w:val="20"/>
        </w:rPr>
      </w:pPr>
    </w:p>
    <w:p w14:paraId="053773A5" w14:textId="6EBEBA09" w:rsidR="00C85618" w:rsidRDefault="00C85618" w:rsidP="00C85618">
      <w:pPr>
        <w:pStyle w:val="StandardWeb"/>
        <w:rPr>
          <w:rFonts w:ascii="Arial" w:hAnsi="Arial" w:cs="Arial"/>
          <w:sz w:val="20"/>
          <w:szCs w:val="20"/>
        </w:rPr>
      </w:pPr>
    </w:p>
    <w:p w14:paraId="3B5C382A" w14:textId="35E9F4EA" w:rsidR="00C85618" w:rsidRDefault="00C85618" w:rsidP="00C85618">
      <w:pPr>
        <w:pStyle w:val="StandardWeb"/>
        <w:rPr>
          <w:rFonts w:ascii="Arial" w:hAnsi="Arial" w:cs="Arial"/>
          <w:sz w:val="20"/>
          <w:szCs w:val="20"/>
        </w:rPr>
      </w:pPr>
    </w:p>
    <w:p w14:paraId="5BE37813" w14:textId="512CA267" w:rsidR="00C85618" w:rsidRDefault="00C85618" w:rsidP="00C85618">
      <w:pPr>
        <w:pStyle w:val="StandardWeb"/>
        <w:rPr>
          <w:rFonts w:ascii="Arial" w:hAnsi="Arial" w:cs="Arial"/>
          <w:sz w:val="20"/>
          <w:szCs w:val="20"/>
        </w:rPr>
      </w:pPr>
    </w:p>
    <w:p w14:paraId="4082626B" w14:textId="2AC06FDD" w:rsidR="00C85618" w:rsidRDefault="00C85618" w:rsidP="00C85618">
      <w:pPr>
        <w:pStyle w:val="StandardWeb"/>
        <w:rPr>
          <w:rFonts w:ascii="Arial" w:hAnsi="Arial" w:cs="Arial"/>
          <w:sz w:val="20"/>
          <w:szCs w:val="20"/>
        </w:rPr>
      </w:pPr>
    </w:p>
    <w:p w14:paraId="650683D4" w14:textId="457A1D0A" w:rsidR="00C85618" w:rsidRDefault="00C85618" w:rsidP="00C85618">
      <w:pPr>
        <w:pStyle w:val="StandardWeb"/>
        <w:rPr>
          <w:rFonts w:ascii="Arial" w:hAnsi="Arial" w:cs="Arial"/>
          <w:sz w:val="20"/>
          <w:szCs w:val="20"/>
        </w:rPr>
      </w:pPr>
    </w:p>
    <w:p w14:paraId="45FC3781" w14:textId="1AB07E41" w:rsidR="00C85618" w:rsidRDefault="00C85618" w:rsidP="00C85618">
      <w:pPr>
        <w:pStyle w:val="StandardWeb"/>
        <w:rPr>
          <w:rFonts w:ascii="Arial" w:hAnsi="Arial" w:cs="Arial"/>
          <w:sz w:val="20"/>
          <w:szCs w:val="20"/>
        </w:rPr>
      </w:pPr>
    </w:p>
    <w:p w14:paraId="623029E4" w14:textId="4B899E4E" w:rsidR="00A50B00" w:rsidRDefault="00A50B00" w:rsidP="00C85618">
      <w:pPr>
        <w:pStyle w:val="StandardWeb"/>
        <w:rPr>
          <w:rFonts w:ascii="Arial" w:hAnsi="Arial" w:cs="Arial"/>
          <w:sz w:val="20"/>
          <w:szCs w:val="20"/>
        </w:rPr>
      </w:pPr>
    </w:p>
    <w:p w14:paraId="326F3E33" w14:textId="4F8102AD" w:rsidR="00844AB7" w:rsidRDefault="00844AB7" w:rsidP="00C85618">
      <w:pPr>
        <w:pStyle w:val="StandardWeb"/>
        <w:rPr>
          <w:rFonts w:ascii="Arial" w:hAnsi="Arial" w:cs="Arial"/>
          <w:sz w:val="20"/>
          <w:szCs w:val="20"/>
        </w:rPr>
      </w:pPr>
    </w:p>
    <w:p w14:paraId="5DE62BEE" w14:textId="6EC67888" w:rsidR="00A50B00" w:rsidRPr="00510B42" w:rsidRDefault="00C85618" w:rsidP="00C85618">
      <w:pPr>
        <w:pStyle w:val="StandardWeb"/>
        <w:rPr>
          <w:rStyle w:val="Fett"/>
          <w:rFonts w:ascii="Arial" w:hAnsi="Arial" w:cs="Arial"/>
          <w:b w:val="0"/>
          <w:bCs w:val="0"/>
          <w:color w:val="auto"/>
          <w:sz w:val="20"/>
          <w:szCs w:val="20"/>
        </w:rPr>
      </w:pPr>
      <w:r w:rsidRPr="00D074FC">
        <w:rPr>
          <w:rFonts w:ascii="Arial" w:hAnsi="Arial" w:cs="Arial"/>
          <w:sz w:val="20"/>
          <w:szCs w:val="20"/>
        </w:rPr>
        <w:t>D</w:t>
      </w:r>
      <w:r>
        <w:rPr>
          <w:rFonts w:ascii="Arial" w:hAnsi="Arial" w:cs="Arial"/>
          <w:sz w:val="20"/>
          <w:szCs w:val="20"/>
        </w:rPr>
        <w:t>as</w:t>
      </w:r>
      <w:r w:rsidRPr="00D074FC">
        <w:rPr>
          <w:rFonts w:ascii="Arial" w:hAnsi="Arial" w:cs="Arial"/>
          <w:sz w:val="20"/>
          <w:szCs w:val="20"/>
        </w:rPr>
        <w:t xml:space="preserve"> </w:t>
      </w:r>
      <w:r>
        <w:rPr>
          <w:rFonts w:ascii="Arial" w:hAnsi="Arial" w:cs="Arial"/>
          <w:sz w:val="20"/>
          <w:szCs w:val="20"/>
        </w:rPr>
        <w:t>Aktions</w:t>
      </w:r>
      <w:r w:rsidR="00DA3416">
        <w:rPr>
          <w:rFonts w:ascii="Arial" w:hAnsi="Arial" w:cs="Arial"/>
          <w:sz w:val="20"/>
          <w:szCs w:val="20"/>
        </w:rPr>
        <w:t xml:space="preserve">plakat </w:t>
      </w:r>
      <w:r w:rsidR="00A50B00">
        <w:rPr>
          <w:rFonts w:ascii="Arial" w:hAnsi="Arial" w:cs="Arial"/>
          <w:sz w:val="20"/>
          <w:szCs w:val="20"/>
        </w:rPr>
        <w:t>sowie weiteres Presse- und Kampagnen</w:t>
      </w:r>
      <w:r>
        <w:rPr>
          <w:rFonts w:ascii="Arial" w:hAnsi="Arial" w:cs="Arial"/>
          <w:sz w:val="20"/>
          <w:szCs w:val="20"/>
        </w:rPr>
        <w:t xml:space="preserve">material </w:t>
      </w:r>
      <w:r w:rsidR="00C93936">
        <w:rPr>
          <w:rFonts w:ascii="Arial" w:hAnsi="Arial" w:cs="Arial"/>
          <w:sz w:val="20"/>
          <w:szCs w:val="20"/>
        </w:rPr>
        <w:t xml:space="preserve">können </w:t>
      </w:r>
      <w:r w:rsidR="008B70C3">
        <w:rPr>
          <w:rFonts w:ascii="Arial" w:hAnsi="Arial" w:cs="Arial"/>
          <w:sz w:val="20"/>
          <w:szCs w:val="20"/>
        </w:rPr>
        <w:t>im Vorfeld des 12. Mai 2019</w:t>
      </w:r>
      <w:r w:rsidRPr="00D074FC">
        <w:rPr>
          <w:rFonts w:ascii="Arial" w:hAnsi="Arial" w:cs="Arial"/>
          <w:sz w:val="20"/>
          <w:szCs w:val="20"/>
        </w:rPr>
        <w:t xml:space="preserve"> hier </w:t>
      </w:r>
      <w:r>
        <w:rPr>
          <w:rFonts w:ascii="Arial" w:hAnsi="Arial" w:cs="Arial"/>
          <w:sz w:val="20"/>
          <w:szCs w:val="20"/>
        </w:rPr>
        <w:t>heruntergeladen</w:t>
      </w:r>
      <w:r w:rsidRPr="00D074FC">
        <w:rPr>
          <w:rFonts w:ascii="Arial" w:hAnsi="Arial" w:cs="Arial"/>
          <w:sz w:val="20"/>
          <w:szCs w:val="20"/>
        </w:rPr>
        <w:t xml:space="preserve"> werden:</w:t>
      </w:r>
      <w:r w:rsidR="002935BF">
        <w:rPr>
          <w:rFonts w:ascii="Arial" w:hAnsi="Arial" w:cs="Arial"/>
          <w:sz w:val="20"/>
          <w:szCs w:val="20"/>
        </w:rPr>
        <w:t xml:space="preserve"> </w:t>
      </w:r>
      <w:r w:rsidR="00E207D1" w:rsidRPr="00172398">
        <w:rPr>
          <w:rStyle w:val="Hyperlink"/>
          <w:rFonts w:ascii="Arial" w:hAnsi="Arial" w:cs="Arial"/>
          <w:sz w:val="20"/>
          <w:szCs w:val="20"/>
        </w:rPr>
        <w:t>http://</w:t>
      </w:r>
      <w:r w:rsidR="00FF14DE" w:rsidRPr="00172398">
        <w:rPr>
          <w:rStyle w:val="Hyperlink"/>
          <w:rFonts w:ascii="Arial" w:hAnsi="Arial" w:cs="Arial"/>
          <w:sz w:val="20"/>
          <w:szCs w:val="20"/>
        </w:rPr>
        <w:t>www.accente.de/downloadbereich/parotag</w:t>
      </w:r>
      <w:r w:rsidR="00DA3416" w:rsidRPr="00172398">
        <w:rPr>
          <w:rStyle w:val="Hyperlink"/>
          <w:rFonts w:ascii="Arial" w:hAnsi="Arial" w:cs="Arial"/>
          <w:sz w:val="20"/>
          <w:szCs w:val="20"/>
        </w:rPr>
        <w:t>-19</w:t>
      </w:r>
      <w:r w:rsidR="00E207D1">
        <w:rPr>
          <w:rFonts w:ascii="Arial" w:hAnsi="Arial" w:cs="Arial"/>
          <w:sz w:val="20"/>
          <w:szCs w:val="20"/>
        </w:rPr>
        <w:t xml:space="preserve">  </w:t>
      </w:r>
      <w:r w:rsidR="00FF14DE" w:rsidRPr="00E207D1">
        <w:rPr>
          <w:rFonts w:ascii="Arial" w:hAnsi="Arial" w:cs="Arial"/>
          <w:sz w:val="20"/>
          <w:szCs w:val="20"/>
        </w:rPr>
        <w:t xml:space="preserve"> </w:t>
      </w:r>
      <w:r>
        <w:rPr>
          <w:rFonts w:ascii="Arial" w:hAnsi="Arial" w:cs="Arial"/>
          <w:sz w:val="20"/>
          <w:szCs w:val="20"/>
        </w:rPr>
        <w:br/>
      </w:r>
    </w:p>
    <w:p w14:paraId="6C0F9E6A" w14:textId="77777777" w:rsidR="00676D74" w:rsidRPr="00CC4030" w:rsidRDefault="00676D74" w:rsidP="00676D74">
      <w:pPr>
        <w:spacing w:after="0" w:line="240" w:lineRule="auto"/>
        <w:rPr>
          <w:rStyle w:val="Fett"/>
          <w:rFonts w:ascii="Arial" w:hAnsi="Arial" w:cs="Arial"/>
          <w:bCs w:val="0"/>
          <w:sz w:val="20"/>
        </w:rPr>
      </w:pPr>
      <w:r w:rsidRPr="00CC4030">
        <w:rPr>
          <w:rStyle w:val="Fett"/>
          <w:rFonts w:ascii="Arial" w:hAnsi="Arial" w:cs="Arial"/>
          <w:bCs w:val="0"/>
          <w:sz w:val="20"/>
        </w:rPr>
        <w:t xml:space="preserve">Zum Download stehen </w:t>
      </w:r>
      <w:r>
        <w:rPr>
          <w:rStyle w:val="Fett"/>
          <w:rFonts w:ascii="Arial" w:hAnsi="Arial" w:cs="Arial"/>
          <w:bCs w:val="0"/>
          <w:sz w:val="20"/>
        </w:rPr>
        <w:t xml:space="preserve">außerdem </w:t>
      </w:r>
      <w:r w:rsidRPr="00CC4030">
        <w:rPr>
          <w:rStyle w:val="Fett"/>
          <w:rFonts w:ascii="Arial" w:hAnsi="Arial" w:cs="Arial"/>
          <w:bCs w:val="0"/>
          <w:sz w:val="20"/>
        </w:rPr>
        <w:t>zur Verfügung:</w:t>
      </w:r>
    </w:p>
    <w:p w14:paraId="2E3D456A" w14:textId="77777777" w:rsidR="00676D74" w:rsidRPr="0086554E" w:rsidRDefault="00676D74" w:rsidP="00676D74">
      <w:pPr>
        <w:spacing w:after="0" w:line="240" w:lineRule="auto"/>
        <w:rPr>
          <w:rStyle w:val="Fett"/>
          <w:rFonts w:ascii="Arial" w:hAnsi="Arial" w:cs="Arial"/>
          <w:bCs w:val="0"/>
          <w:color w:val="002060"/>
          <w:sz w:val="20"/>
        </w:rPr>
      </w:pPr>
    </w:p>
    <w:p w14:paraId="7F9CC58D" w14:textId="673BD10A" w:rsidR="00676D74" w:rsidRPr="001C1267" w:rsidRDefault="00676D74" w:rsidP="00676D74">
      <w:pPr>
        <w:pStyle w:val="Listenabsatz"/>
        <w:numPr>
          <w:ilvl w:val="0"/>
          <w:numId w:val="15"/>
        </w:numPr>
        <w:spacing w:after="0" w:line="240" w:lineRule="auto"/>
        <w:rPr>
          <w:rStyle w:val="Fett"/>
          <w:rFonts w:ascii="Arial" w:hAnsi="Arial" w:cs="Arial"/>
          <w:b w:val="0"/>
          <w:bCs w:val="0"/>
          <w:color w:val="auto"/>
          <w:sz w:val="20"/>
        </w:rPr>
      </w:pPr>
      <w:r>
        <w:rPr>
          <w:rStyle w:val="Fett"/>
          <w:rFonts w:ascii="Arial" w:hAnsi="Arial" w:cs="Arial"/>
          <w:b w:val="0"/>
          <w:bCs w:val="0"/>
          <w:color w:val="auto"/>
          <w:sz w:val="20"/>
        </w:rPr>
        <w:t>Der Selbsttest-Fragebogen</w:t>
      </w:r>
      <w:r w:rsidR="00844AB7">
        <w:rPr>
          <w:rStyle w:val="Fett"/>
          <w:rFonts w:ascii="Arial" w:hAnsi="Arial" w:cs="Arial"/>
          <w:b w:val="0"/>
          <w:bCs w:val="0"/>
          <w:color w:val="auto"/>
          <w:sz w:val="20"/>
        </w:rPr>
        <w:t xml:space="preserve"> für Patienten</w:t>
      </w:r>
      <w:r>
        <w:rPr>
          <w:rStyle w:val="Fett"/>
          <w:rFonts w:ascii="Arial" w:hAnsi="Arial" w:cs="Arial"/>
          <w:b w:val="0"/>
          <w:bCs w:val="0"/>
          <w:color w:val="auto"/>
          <w:sz w:val="20"/>
        </w:rPr>
        <w:t>:</w:t>
      </w:r>
      <w:r w:rsidRPr="009873AF">
        <w:rPr>
          <w:rStyle w:val="Fett"/>
          <w:rFonts w:ascii="Arial" w:hAnsi="Arial" w:cs="Arial"/>
          <w:b w:val="0"/>
          <w:bCs w:val="0"/>
          <w:color w:val="auto"/>
          <w:sz w:val="20"/>
        </w:rPr>
        <w:t xml:space="preserve"> </w:t>
      </w:r>
    </w:p>
    <w:p w14:paraId="3C53AE74" w14:textId="0BDF5D00" w:rsidR="00676D74" w:rsidRDefault="00F9593E" w:rsidP="00676D74">
      <w:pPr>
        <w:pStyle w:val="Listenabsatz"/>
        <w:spacing w:after="0" w:line="240" w:lineRule="auto"/>
        <w:ind w:left="360"/>
        <w:rPr>
          <w:rStyle w:val="Fett"/>
          <w:rFonts w:ascii="Arial" w:hAnsi="Arial" w:cs="Arial"/>
          <w:b w:val="0"/>
          <w:bCs w:val="0"/>
          <w:color w:val="auto"/>
          <w:sz w:val="20"/>
        </w:rPr>
      </w:pPr>
      <w:hyperlink r:id="rId15" w:history="1">
        <w:r w:rsidR="00C73EAB" w:rsidRPr="00E92EBD">
          <w:rPr>
            <w:rStyle w:val="Hyperlink"/>
            <w:rFonts w:ascii="Arial" w:hAnsi="Arial" w:cs="Arial"/>
          </w:rPr>
          <w:t>https://www.dgparo.de/media/download-5a1fbed30aef0</w:t>
        </w:r>
      </w:hyperlink>
      <w:r w:rsidR="00676D74">
        <w:rPr>
          <w:rStyle w:val="Fett"/>
          <w:rFonts w:ascii="Arial" w:hAnsi="Arial" w:cs="Arial"/>
          <w:b w:val="0"/>
          <w:bCs w:val="0"/>
          <w:color w:val="auto"/>
          <w:sz w:val="20"/>
        </w:rPr>
        <w:t xml:space="preserve">  </w:t>
      </w:r>
    </w:p>
    <w:p w14:paraId="71587845" w14:textId="77777777" w:rsidR="00676D74" w:rsidRPr="00EB25D0" w:rsidRDefault="00676D74" w:rsidP="00676D74">
      <w:pPr>
        <w:pStyle w:val="Listenabsatz"/>
        <w:spacing w:after="0" w:line="240" w:lineRule="auto"/>
        <w:ind w:left="360"/>
        <w:rPr>
          <w:rStyle w:val="Fett"/>
          <w:rFonts w:ascii="Arial" w:hAnsi="Arial" w:cs="Arial"/>
          <w:b w:val="0"/>
          <w:bCs w:val="0"/>
          <w:color w:val="auto"/>
          <w:sz w:val="20"/>
        </w:rPr>
      </w:pPr>
    </w:p>
    <w:p w14:paraId="6A0AF0FD" w14:textId="77777777" w:rsidR="00676D74" w:rsidRPr="001C1267" w:rsidRDefault="00676D74" w:rsidP="00676D74">
      <w:pPr>
        <w:pStyle w:val="Listenabsatz"/>
        <w:numPr>
          <w:ilvl w:val="0"/>
          <w:numId w:val="15"/>
        </w:numPr>
        <w:spacing w:after="0" w:line="240" w:lineRule="auto"/>
        <w:rPr>
          <w:rFonts w:ascii="Arial" w:hAnsi="Arial" w:cs="Arial"/>
        </w:rPr>
      </w:pPr>
      <w:r>
        <w:rPr>
          <w:rStyle w:val="Fett"/>
          <w:rFonts w:ascii="Arial" w:hAnsi="Arial" w:cs="Arial"/>
          <w:b w:val="0"/>
          <w:bCs w:val="0"/>
          <w:color w:val="auto"/>
          <w:sz w:val="20"/>
        </w:rPr>
        <w:t xml:space="preserve">Die DG PARO Selbsttest-App </w:t>
      </w:r>
      <w:r w:rsidRPr="009873AF">
        <w:rPr>
          <w:rStyle w:val="Fett"/>
          <w:rFonts w:ascii="Arial" w:hAnsi="Arial" w:cs="Arial"/>
          <w:b w:val="0"/>
          <w:bCs w:val="0"/>
          <w:color w:val="auto"/>
          <w:sz w:val="20"/>
        </w:rPr>
        <w:t>in den App-Stores</w:t>
      </w:r>
      <w:r>
        <w:rPr>
          <w:rStyle w:val="Fett"/>
          <w:rFonts w:ascii="Arial" w:hAnsi="Arial" w:cs="Arial"/>
          <w:b w:val="0"/>
          <w:bCs w:val="0"/>
          <w:color w:val="auto"/>
          <w:sz w:val="20"/>
        </w:rPr>
        <w:t>:</w:t>
      </w:r>
    </w:p>
    <w:p w14:paraId="40CC18EA" w14:textId="77777777" w:rsidR="00676D74" w:rsidRPr="00195694" w:rsidRDefault="00676D74" w:rsidP="00676D74">
      <w:pPr>
        <w:spacing w:after="0" w:line="240" w:lineRule="auto"/>
        <w:rPr>
          <w:rStyle w:val="Fett"/>
          <w:rFonts w:ascii="Arial" w:hAnsi="Arial" w:cs="Arial"/>
          <w:b w:val="0"/>
          <w:bCs w:val="0"/>
          <w:color w:val="auto"/>
          <w:sz w:val="20"/>
        </w:rPr>
      </w:pPr>
      <w:r>
        <w:rPr>
          <w:rFonts w:ascii="Arial" w:hAnsi="Arial" w:cs="Arial"/>
        </w:rPr>
        <w:tab/>
      </w:r>
      <w:r w:rsidRPr="00195694">
        <w:rPr>
          <w:rFonts w:ascii="Arial" w:hAnsi="Arial" w:cs="Arial"/>
        </w:rPr>
        <w:t xml:space="preserve">iTunes: </w:t>
      </w:r>
      <w:hyperlink r:id="rId16" w:history="1">
        <w:r w:rsidRPr="00195694">
          <w:rPr>
            <w:rStyle w:val="Hyperlink"/>
            <w:rFonts w:ascii="Arial" w:hAnsi="Arial" w:cs="Arial"/>
          </w:rPr>
          <w:t>https://itunes.apple.com/de/app/id504498921?mt=8</w:t>
        </w:r>
      </w:hyperlink>
    </w:p>
    <w:p w14:paraId="70E49E46" w14:textId="77777777" w:rsidR="00676D74" w:rsidRPr="00195694" w:rsidRDefault="00676D74" w:rsidP="00676D74">
      <w:pPr>
        <w:spacing w:after="0" w:line="240" w:lineRule="auto"/>
        <w:rPr>
          <w:rStyle w:val="Fett"/>
          <w:rFonts w:ascii="Arial" w:hAnsi="Arial" w:cs="Arial"/>
          <w:lang w:val="en-US"/>
        </w:rPr>
      </w:pPr>
      <w:r w:rsidRPr="00195694">
        <w:rPr>
          <w:rFonts w:ascii="Arial" w:hAnsi="Arial" w:cs="Arial"/>
        </w:rPr>
        <w:tab/>
      </w:r>
      <w:r w:rsidRPr="009873AF">
        <w:rPr>
          <w:rFonts w:ascii="Arial" w:hAnsi="Arial" w:cs="Arial"/>
          <w:lang w:val="en-US"/>
        </w:rPr>
        <w:t>Google Play</w:t>
      </w:r>
      <w:r w:rsidRPr="009873AF">
        <w:rPr>
          <w:lang w:val="en-US"/>
        </w:rPr>
        <w:t xml:space="preserve">: </w:t>
      </w:r>
      <w:hyperlink r:id="rId17" w:history="1">
        <w:r w:rsidRPr="009873AF">
          <w:rPr>
            <w:rStyle w:val="Hyperlink"/>
            <w:rFonts w:ascii="Arial" w:hAnsi="Arial" w:cs="Arial"/>
            <w:lang w:val="en-US"/>
          </w:rPr>
          <w:t>https://play.google.com/store/apps/details?id=club.app.dgparo</w:t>
        </w:r>
      </w:hyperlink>
    </w:p>
    <w:p w14:paraId="0D98D865" w14:textId="77777777" w:rsidR="004307AC" w:rsidRPr="00676D74" w:rsidRDefault="004307AC">
      <w:pPr>
        <w:spacing w:after="0" w:line="240" w:lineRule="auto"/>
        <w:rPr>
          <w:rStyle w:val="Fett"/>
          <w:rFonts w:ascii="Arial" w:hAnsi="Arial" w:cs="Arial"/>
          <w:color w:val="000000" w:themeColor="text1"/>
          <w:lang w:val="en-US"/>
        </w:rPr>
      </w:pPr>
    </w:p>
    <w:p w14:paraId="3BB262FF" w14:textId="77777777" w:rsidR="001C1267" w:rsidRPr="004A6655" w:rsidRDefault="001C1267">
      <w:pPr>
        <w:spacing w:after="0" w:line="240" w:lineRule="auto"/>
        <w:rPr>
          <w:rStyle w:val="Fett"/>
          <w:rFonts w:ascii="Arial" w:hAnsi="Arial" w:cs="Arial"/>
          <w:lang w:val="en-US"/>
        </w:rPr>
      </w:pPr>
    </w:p>
    <w:p w14:paraId="4056D2EA" w14:textId="77777777" w:rsidR="00A50B00" w:rsidRPr="00552CC4" w:rsidRDefault="00A50B00">
      <w:pPr>
        <w:spacing w:after="0" w:line="240" w:lineRule="auto"/>
        <w:rPr>
          <w:rStyle w:val="Fett"/>
          <w:rFonts w:ascii="Arial" w:hAnsi="Arial" w:cs="Arial"/>
          <w:lang w:val="en-US"/>
        </w:rPr>
      </w:pPr>
      <w:r w:rsidRPr="00552CC4">
        <w:rPr>
          <w:rStyle w:val="Fett"/>
          <w:rFonts w:ascii="Arial" w:hAnsi="Arial" w:cs="Arial"/>
          <w:lang w:val="en-US"/>
        </w:rPr>
        <w:br w:type="page"/>
      </w:r>
    </w:p>
    <w:p w14:paraId="458CB557" w14:textId="13946E44" w:rsidR="00267D86" w:rsidRPr="00664292" w:rsidRDefault="00E92D79" w:rsidP="003E7197">
      <w:pPr>
        <w:rPr>
          <w:rFonts w:ascii="Arial" w:hAnsi="Arial" w:cs="Arial"/>
          <w:b/>
          <w:bCs/>
          <w:color w:val="003964"/>
        </w:rPr>
      </w:pPr>
      <w:r>
        <w:rPr>
          <w:rStyle w:val="Fett"/>
          <w:rFonts w:ascii="Arial" w:hAnsi="Arial" w:cs="Arial"/>
        </w:rPr>
        <w:t>Z</w:t>
      </w:r>
      <w:r w:rsidR="00E8421C" w:rsidRPr="00664292">
        <w:rPr>
          <w:rStyle w:val="Fett"/>
          <w:rFonts w:ascii="Arial" w:hAnsi="Arial" w:cs="Arial"/>
        </w:rPr>
        <w:t>ur Gesellschaft</w:t>
      </w:r>
      <w:r w:rsidR="00B77C62" w:rsidRPr="00664292">
        <w:rPr>
          <w:rStyle w:val="Fett"/>
          <w:rFonts w:ascii="Arial" w:hAnsi="Arial" w:cs="Arial"/>
        </w:rPr>
        <w:t>:</w:t>
      </w:r>
    </w:p>
    <w:p w14:paraId="4215A93D" w14:textId="77777777" w:rsidR="008C528A" w:rsidRPr="00A41CB0" w:rsidRDefault="008C528A" w:rsidP="008C528A">
      <w:pPr>
        <w:rPr>
          <w:rFonts w:ascii="Arial" w:hAnsi="Arial" w:cs="Arial"/>
        </w:rPr>
      </w:pPr>
      <w:r w:rsidRPr="00A41CB0">
        <w:rPr>
          <w:rFonts w:ascii="Arial" w:hAnsi="Arial" w:cs="Arial"/>
        </w:rPr>
        <w:t xml:space="preserve">Die Deutsche Gesellschaft für Parodontologie e.V. (DG PARO) nimmt wissenschaftliche und fachliche Aufgaben auf dem Gebiet der Zahn-, Mund- und Kieferheilkunde, insbesondere der Parodontologie wahr. Für ihre </w:t>
      </w:r>
      <w:r w:rsidR="00DB7E0D">
        <w:rPr>
          <w:rFonts w:ascii="Arial" w:hAnsi="Arial" w:cs="Arial"/>
        </w:rPr>
        <w:t>fast 5.000</w:t>
      </w:r>
      <w:r>
        <w:rPr>
          <w:rFonts w:ascii="Arial" w:hAnsi="Arial" w:cs="Arial"/>
        </w:rPr>
        <w:t xml:space="preserve"> M</w:t>
      </w:r>
      <w:r w:rsidRPr="00A41CB0">
        <w:rPr>
          <w:rFonts w:ascii="Arial" w:hAnsi="Arial" w:cs="Arial"/>
        </w:rPr>
        <w:t xml:space="preserve">itglieder sowie zahnärztliche Organisationen ist sie seit </w:t>
      </w:r>
      <w:r>
        <w:rPr>
          <w:rFonts w:ascii="Arial" w:hAnsi="Arial" w:cs="Arial"/>
        </w:rPr>
        <w:t xml:space="preserve">über </w:t>
      </w:r>
      <w:r w:rsidRPr="00610095">
        <w:rPr>
          <w:rFonts w:ascii="Arial" w:hAnsi="Arial" w:cs="Arial"/>
        </w:rPr>
        <w:t>90 Jahren</w:t>
      </w:r>
      <w:r w:rsidRPr="00A41CB0">
        <w:rPr>
          <w:rFonts w:ascii="Arial" w:hAnsi="Arial" w:cs="Arial"/>
        </w:rPr>
        <w:t xml:space="preserve"> beratend und unterstützend in parodontologischen Fragen tätig. Zu den Aufgaben der DG PARO gehört u.a. die Förderung der Forschung auf dem Gebiet der Parodontologie sowie die Auswertung, Verbreitung und Vertretung der wissenschaftlichen Erkenntnisse. Wesentliche Tätigkeitsschwerpunkte neben der Durchführung von wissenschaftlichen Tagungen, sind die Fort- und Weiterbildung auf dem Gebiet der Parodontologie sowie die Ausrichtung entsprechender Veranstaltungen. Zudem vergibt die Gesellschaft jährlich Wissenschaftspreise wie den Eugen-Fröhlich-Preis. Die DG PARO arbeitet, auch interdisziplinär, intensiv mit wissenschaftlichen Gesellschaften, Arbeitsgemeinschaften und Institutionen des In- und Auslandes zusammen. Sie verfolgt ausschließlich und unmittelbar gemeinnützige Zwecke.</w:t>
      </w:r>
    </w:p>
    <w:p w14:paraId="540A72CF" w14:textId="77777777" w:rsidR="004307AC" w:rsidRDefault="004307AC" w:rsidP="008C528A">
      <w:pPr>
        <w:spacing w:after="0" w:line="240" w:lineRule="auto"/>
        <w:rPr>
          <w:rFonts w:ascii="Arial" w:hAnsi="Arial" w:cs="Arial"/>
          <w:b/>
          <w:bCs/>
          <w:color w:val="003964"/>
          <w:sz w:val="22"/>
        </w:rPr>
      </w:pPr>
    </w:p>
    <w:p w14:paraId="2FE34D63" w14:textId="77777777" w:rsidR="008C528A" w:rsidRPr="00A41CB0" w:rsidRDefault="008C528A" w:rsidP="008C528A">
      <w:pPr>
        <w:spacing w:after="0" w:line="240" w:lineRule="auto"/>
        <w:rPr>
          <w:rFonts w:ascii="Arial" w:hAnsi="Arial" w:cs="Arial"/>
          <w:b/>
          <w:bCs/>
          <w:color w:val="003964"/>
          <w:sz w:val="22"/>
        </w:rPr>
      </w:pPr>
      <w:r w:rsidRPr="00A41CB0">
        <w:rPr>
          <w:rFonts w:ascii="Arial" w:hAnsi="Arial" w:cs="Arial"/>
          <w:b/>
          <w:bCs/>
          <w:color w:val="003964"/>
          <w:sz w:val="22"/>
        </w:rPr>
        <w:t>Pressekontakt:</w:t>
      </w:r>
    </w:p>
    <w:p w14:paraId="3E1C8ECE" w14:textId="77777777" w:rsidR="008C528A" w:rsidRPr="00A41CB0" w:rsidRDefault="008C528A" w:rsidP="008C528A">
      <w:pPr>
        <w:spacing w:after="0" w:line="240" w:lineRule="auto"/>
        <w:rPr>
          <w:rFonts w:ascii="Arial" w:hAnsi="Arial" w:cs="Arial"/>
          <w:b/>
          <w:bCs/>
          <w:color w:val="003964"/>
          <w:sz w:val="22"/>
        </w:rPr>
      </w:pPr>
    </w:p>
    <w:tbl>
      <w:tblPr>
        <w:tblW w:w="0" w:type="auto"/>
        <w:tblLook w:val="04A0" w:firstRow="1" w:lastRow="0" w:firstColumn="1" w:lastColumn="0" w:noHBand="0" w:noVBand="1"/>
      </w:tblPr>
      <w:tblGrid>
        <w:gridCol w:w="3244"/>
        <w:gridCol w:w="3245"/>
      </w:tblGrid>
      <w:tr w:rsidR="008C528A" w:rsidRPr="00A41CB0" w14:paraId="79A1CD88" w14:textId="77777777" w:rsidTr="00926E66">
        <w:tc>
          <w:tcPr>
            <w:tcW w:w="3244" w:type="dxa"/>
          </w:tcPr>
          <w:p w14:paraId="689F4562" w14:textId="77777777" w:rsidR="008C528A" w:rsidRPr="00A41CB0" w:rsidRDefault="008C528A" w:rsidP="00926E66">
            <w:pPr>
              <w:spacing w:after="0" w:line="240" w:lineRule="auto"/>
              <w:rPr>
                <w:rFonts w:ascii="Arial" w:hAnsi="Arial" w:cs="Arial"/>
              </w:rPr>
            </w:pPr>
            <w:r w:rsidRPr="00A41CB0">
              <w:rPr>
                <w:rFonts w:ascii="Arial" w:hAnsi="Arial" w:cs="Arial"/>
              </w:rPr>
              <w:t>Gesellschaft:</w:t>
            </w:r>
          </w:p>
          <w:p w14:paraId="4135A48E" w14:textId="77777777" w:rsidR="008C528A" w:rsidRDefault="008C528A" w:rsidP="00926E66">
            <w:pPr>
              <w:spacing w:after="0" w:line="240" w:lineRule="auto"/>
              <w:rPr>
                <w:rFonts w:ascii="Arial" w:hAnsi="Arial" w:cs="Arial"/>
              </w:rPr>
            </w:pPr>
          </w:p>
          <w:p w14:paraId="41F6C144" w14:textId="77777777" w:rsidR="008C528A" w:rsidRPr="00A41CB0" w:rsidRDefault="008C528A" w:rsidP="00926E66">
            <w:pPr>
              <w:spacing w:after="0" w:line="240" w:lineRule="auto"/>
              <w:rPr>
                <w:rFonts w:ascii="Arial" w:hAnsi="Arial" w:cs="Arial"/>
              </w:rPr>
            </w:pPr>
            <w:r w:rsidRPr="00A41CB0">
              <w:rPr>
                <w:rFonts w:ascii="Arial" w:hAnsi="Arial" w:cs="Arial"/>
              </w:rPr>
              <w:t>Deutsche Gesellschaft für Parodontologie e.V.</w:t>
            </w:r>
          </w:p>
          <w:p w14:paraId="326113D6" w14:textId="77777777" w:rsidR="008C528A" w:rsidRPr="00A41CB0" w:rsidRDefault="008C528A" w:rsidP="00926E66">
            <w:pPr>
              <w:spacing w:after="0" w:line="240" w:lineRule="auto"/>
              <w:rPr>
                <w:rFonts w:ascii="Arial" w:hAnsi="Arial" w:cs="Arial"/>
              </w:rPr>
            </w:pPr>
            <w:proofErr w:type="spellStart"/>
            <w:r w:rsidRPr="00A41CB0">
              <w:rPr>
                <w:rFonts w:ascii="Arial" w:hAnsi="Arial" w:cs="Arial"/>
              </w:rPr>
              <w:t>Neufferstraße</w:t>
            </w:r>
            <w:proofErr w:type="spellEnd"/>
            <w:r w:rsidRPr="00A41CB0">
              <w:rPr>
                <w:rFonts w:ascii="Arial" w:hAnsi="Arial" w:cs="Arial"/>
              </w:rPr>
              <w:t xml:space="preserve"> 1</w:t>
            </w:r>
          </w:p>
          <w:p w14:paraId="5142D32E" w14:textId="77777777" w:rsidR="008C528A" w:rsidRPr="00A41CB0" w:rsidRDefault="008C528A" w:rsidP="00926E66">
            <w:pPr>
              <w:spacing w:after="0" w:line="240" w:lineRule="auto"/>
              <w:rPr>
                <w:rFonts w:ascii="Arial" w:hAnsi="Arial" w:cs="Arial"/>
              </w:rPr>
            </w:pPr>
            <w:r w:rsidRPr="00A41CB0">
              <w:rPr>
                <w:rFonts w:ascii="Arial" w:hAnsi="Arial" w:cs="Arial"/>
              </w:rPr>
              <w:t>93055 Regensburg</w:t>
            </w:r>
          </w:p>
          <w:p w14:paraId="0BAC6EC5" w14:textId="77777777" w:rsidR="008C528A" w:rsidRPr="00A41CB0" w:rsidRDefault="008C528A" w:rsidP="00926E66">
            <w:pPr>
              <w:spacing w:after="0" w:line="240" w:lineRule="auto"/>
              <w:rPr>
                <w:rFonts w:ascii="Arial" w:hAnsi="Arial" w:cs="Arial"/>
              </w:rPr>
            </w:pPr>
            <w:r w:rsidRPr="00A41CB0">
              <w:rPr>
                <w:rFonts w:ascii="Arial" w:hAnsi="Arial" w:cs="Arial"/>
              </w:rPr>
              <w:t>Tel.: +49 (0) 941/942799–0</w:t>
            </w:r>
          </w:p>
          <w:p w14:paraId="712233FC" w14:textId="77777777" w:rsidR="008C528A" w:rsidRPr="00A41CB0" w:rsidRDefault="008C528A" w:rsidP="00926E66">
            <w:pPr>
              <w:spacing w:after="0" w:line="240" w:lineRule="auto"/>
              <w:rPr>
                <w:rFonts w:ascii="Arial" w:hAnsi="Arial" w:cs="Arial"/>
              </w:rPr>
            </w:pPr>
            <w:r w:rsidRPr="00A41CB0">
              <w:rPr>
                <w:rFonts w:ascii="Arial" w:hAnsi="Arial" w:cs="Arial"/>
              </w:rPr>
              <w:t>kontakt@dgparo.de www.dgparo.de</w:t>
            </w:r>
          </w:p>
          <w:p w14:paraId="48314222" w14:textId="77777777" w:rsidR="008C528A" w:rsidRPr="00A41CB0" w:rsidRDefault="008C528A" w:rsidP="00926E66">
            <w:pPr>
              <w:spacing w:after="0" w:line="240" w:lineRule="auto"/>
              <w:rPr>
                <w:rFonts w:ascii="Arial" w:hAnsi="Arial" w:cs="Arial"/>
              </w:rPr>
            </w:pPr>
          </w:p>
        </w:tc>
        <w:tc>
          <w:tcPr>
            <w:tcW w:w="3245" w:type="dxa"/>
          </w:tcPr>
          <w:p w14:paraId="24C2E84C" w14:textId="77777777" w:rsidR="008C528A" w:rsidRPr="00A41CB0" w:rsidRDefault="008C528A" w:rsidP="00926E66">
            <w:pPr>
              <w:spacing w:after="0" w:line="240" w:lineRule="auto"/>
              <w:rPr>
                <w:rFonts w:ascii="Arial" w:hAnsi="Arial" w:cs="Arial"/>
              </w:rPr>
            </w:pPr>
            <w:r w:rsidRPr="00A41CB0">
              <w:rPr>
                <w:rFonts w:ascii="Arial" w:hAnsi="Arial" w:cs="Arial"/>
              </w:rPr>
              <w:t>Agentur:</w:t>
            </w:r>
          </w:p>
          <w:p w14:paraId="64566C32" w14:textId="77777777" w:rsidR="008C528A" w:rsidRPr="00A41CB0" w:rsidRDefault="008C528A" w:rsidP="00926E66">
            <w:pPr>
              <w:spacing w:after="0" w:line="240" w:lineRule="auto"/>
              <w:rPr>
                <w:rFonts w:ascii="Arial" w:hAnsi="Arial" w:cs="Arial"/>
              </w:rPr>
            </w:pPr>
          </w:p>
          <w:p w14:paraId="6281AA08" w14:textId="77777777" w:rsidR="008C528A" w:rsidRPr="00A41CB0" w:rsidRDefault="008C528A" w:rsidP="00926E66">
            <w:pPr>
              <w:spacing w:after="0" w:line="240" w:lineRule="auto"/>
              <w:rPr>
                <w:rFonts w:ascii="Arial" w:hAnsi="Arial" w:cs="Arial"/>
              </w:rPr>
            </w:pPr>
            <w:r w:rsidRPr="00A41CB0">
              <w:rPr>
                <w:rFonts w:ascii="Arial" w:hAnsi="Arial" w:cs="Arial"/>
              </w:rPr>
              <w:t>Sieglinde Schneider</w:t>
            </w:r>
          </w:p>
          <w:p w14:paraId="2364D604" w14:textId="77777777" w:rsidR="008C528A" w:rsidRPr="00A41CB0" w:rsidRDefault="00691786" w:rsidP="00926E66">
            <w:pPr>
              <w:spacing w:after="0" w:line="240" w:lineRule="auto"/>
              <w:rPr>
                <w:rFonts w:ascii="Arial" w:hAnsi="Arial" w:cs="Arial"/>
              </w:rPr>
            </w:pPr>
            <w:r>
              <w:rPr>
                <w:rFonts w:ascii="Arial" w:hAnsi="Arial" w:cs="Arial"/>
              </w:rPr>
              <w:t>Accente BizzComm</w:t>
            </w:r>
            <w:r w:rsidR="008C528A" w:rsidRPr="00A41CB0">
              <w:rPr>
                <w:rFonts w:ascii="Arial" w:hAnsi="Arial" w:cs="Arial"/>
              </w:rPr>
              <w:t xml:space="preserve"> GmbH</w:t>
            </w:r>
          </w:p>
          <w:p w14:paraId="6E731A83" w14:textId="7C87ACC9" w:rsidR="008C528A" w:rsidRPr="00A41CB0" w:rsidRDefault="002C1A02" w:rsidP="00926E66">
            <w:pPr>
              <w:spacing w:after="0" w:line="240" w:lineRule="auto"/>
              <w:rPr>
                <w:rFonts w:ascii="Arial" w:hAnsi="Arial" w:cs="Arial"/>
              </w:rPr>
            </w:pPr>
            <w:proofErr w:type="spellStart"/>
            <w:r>
              <w:rPr>
                <w:rFonts w:ascii="Arial" w:hAnsi="Arial" w:cs="Arial"/>
              </w:rPr>
              <w:t>Lortzingstraße</w:t>
            </w:r>
            <w:proofErr w:type="spellEnd"/>
            <w:r>
              <w:rPr>
                <w:rFonts w:ascii="Arial" w:hAnsi="Arial" w:cs="Arial"/>
              </w:rPr>
              <w:t xml:space="preserve"> 1</w:t>
            </w:r>
          </w:p>
          <w:p w14:paraId="50CD033B" w14:textId="2403C410" w:rsidR="008C528A" w:rsidRPr="00A41CB0" w:rsidRDefault="002C1A02" w:rsidP="00926E66">
            <w:pPr>
              <w:spacing w:after="0" w:line="240" w:lineRule="auto"/>
              <w:rPr>
                <w:rFonts w:ascii="Arial" w:hAnsi="Arial" w:cs="Arial"/>
              </w:rPr>
            </w:pPr>
            <w:r>
              <w:rPr>
                <w:rFonts w:ascii="Arial" w:hAnsi="Arial" w:cs="Arial"/>
              </w:rPr>
              <w:t>65189</w:t>
            </w:r>
            <w:r w:rsidR="008C528A" w:rsidRPr="00A41CB0">
              <w:rPr>
                <w:rFonts w:ascii="Arial" w:hAnsi="Arial" w:cs="Arial"/>
              </w:rPr>
              <w:t xml:space="preserve"> Wiesbaden</w:t>
            </w:r>
          </w:p>
          <w:p w14:paraId="6401E126" w14:textId="77777777" w:rsidR="008C528A" w:rsidRPr="00A41CB0" w:rsidRDefault="008C528A" w:rsidP="00926E66">
            <w:pPr>
              <w:spacing w:after="0" w:line="240" w:lineRule="auto"/>
              <w:rPr>
                <w:rFonts w:ascii="Arial" w:hAnsi="Arial" w:cs="Arial"/>
              </w:rPr>
            </w:pPr>
            <w:r w:rsidRPr="00A41CB0">
              <w:rPr>
                <w:rFonts w:ascii="Arial" w:hAnsi="Arial" w:cs="Arial"/>
              </w:rPr>
              <w:t>Tel.: +49 (0) 611/40 80-610</w:t>
            </w:r>
          </w:p>
          <w:p w14:paraId="37274C2B" w14:textId="77777777" w:rsidR="008C528A" w:rsidRPr="00A41CB0" w:rsidRDefault="008C528A" w:rsidP="00926E66">
            <w:pPr>
              <w:rPr>
                <w:rFonts w:ascii="Arial" w:hAnsi="Arial" w:cs="Arial"/>
              </w:rPr>
            </w:pPr>
            <w:r w:rsidRPr="00A41CB0">
              <w:rPr>
                <w:rFonts w:ascii="Arial" w:hAnsi="Arial" w:cs="Arial"/>
              </w:rPr>
              <w:t>sieglinde.schneider@accente.de</w:t>
            </w:r>
          </w:p>
        </w:tc>
      </w:tr>
    </w:tbl>
    <w:p w14:paraId="4F56D849" w14:textId="77777777" w:rsidR="003E7197" w:rsidRPr="00664292" w:rsidRDefault="001A134C" w:rsidP="00E20632">
      <w:pPr>
        <w:pStyle w:val="KeinLeerraum"/>
        <w:rPr>
          <w:rFonts w:ascii="Arial" w:hAnsi="Arial" w:cs="Arial"/>
        </w:rPr>
      </w:pPr>
      <w:r w:rsidRPr="00664292">
        <w:rPr>
          <w:rFonts w:ascii="Arial" w:hAnsi="Arial" w:cs="Arial"/>
        </w:rPr>
        <w:tab/>
      </w:r>
      <w:bookmarkStart w:id="1" w:name="_PictureBullets"/>
      <w:bookmarkEnd w:id="1"/>
    </w:p>
    <w:sectPr w:rsidR="003E7197" w:rsidRPr="00664292" w:rsidSect="006F53AE">
      <w:headerReference w:type="default" r:id="rId18"/>
      <w:footerReference w:type="default" r:id="rId19"/>
      <w:headerReference w:type="first" r:id="rId20"/>
      <w:footerReference w:type="first" r:id="rId21"/>
      <w:type w:val="continuous"/>
      <w:pgSz w:w="11906" w:h="16838"/>
      <w:pgMar w:top="454" w:right="991" w:bottom="1134" w:left="3289" w:header="794" w:footer="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1C3AD" w16cid:durableId="20327ECF"/>
  <w16cid:commentId w16cid:paraId="157D4F52" w16cid:durableId="20327FC5"/>
  <w16cid:commentId w16cid:paraId="01CAFE44" w16cid:durableId="20327FDC"/>
  <w16cid:commentId w16cid:paraId="4841887F" w16cid:durableId="20322827"/>
  <w16cid:commentId w16cid:paraId="3705758D" w16cid:durableId="20328011"/>
  <w16cid:commentId w16cid:paraId="001371FB" w16cid:durableId="203228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DB18C" w14:textId="77777777" w:rsidR="008604C5" w:rsidRDefault="008604C5">
      <w:r>
        <w:separator/>
      </w:r>
    </w:p>
    <w:p w14:paraId="75E10A2B" w14:textId="77777777" w:rsidR="008604C5" w:rsidRDefault="008604C5"/>
  </w:endnote>
  <w:endnote w:type="continuationSeparator" w:id="0">
    <w:p w14:paraId="7AA847BF" w14:textId="77777777" w:rsidR="008604C5" w:rsidRDefault="008604C5">
      <w:r>
        <w:continuationSeparator/>
      </w:r>
    </w:p>
    <w:p w14:paraId="24D55C6E" w14:textId="77777777" w:rsidR="008604C5" w:rsidRDefault="0086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swiss"/>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01770"/>
      <w:docPartObj>
        <w:docPartGallery w:val="Page Numbers (Bottom of Page)"/>
        <w:docPartUnique/>
      </w:docPartObj>
    </w:sdtPr>
    <w:sdtEndPr>
      <w:rPr>
        <w:rFonts w:ascii="Arial" w:hAnsi="Arial" w:cs="Arial"/>
      </w:rPr>
    </w:sdtEndPr>
    <w:sdtContent>
      <w:p w14:paraId="4C102658" w14:textId="77777777" w:rsidR="004307AC" w:rsidRPr="00DB7E0D" w:rsidRDefault="004307AC">
        <w:pPr>
          <w:pStyle w:val="Fuzeile"/>
          <w:jc w:val="right"/>
          <w:rPr>
            <w:rFonts w:ascii="Arial" w:hAnsi="Arial" w:cs="Arial"/>
          </w:rPr>
        </w:pPr>
        <w:r w:rsidRPr="00DB7E0D">
          <w:rPr>
            <w:rFonts w:ascii="Arial" w:hAnsi="Arial" w:cs="Arial"/>
            <w:noProof/>
          </w:rPr>
          <w:drawing>
            <wp:anchor distT="0" distB="0" distL="114300" distR="114300" simplePos="0" relativeHeight="251660288" behindDoc="1" locked="0" layoutInCell="1" allowOverlap="1" wp14:anchorId="5597C58E" wp14:editId="3A82C682">
              <wp:simplePos x="0" y="0"/>
              <wp:positionH relativeFrom="column">
                <wp:posOffset>4045585</wp:posOffset>
              </wp:positionH>
              <wp:positionV relativeFrom="paragraph">
                <wp:posOffset>-325120</wp:posOffset>
              </wp:positionV>
              <wp:extent cx="1485900" cy="914400"/>
              <wp:effectExtent l="0" t="0" r="0" b="0"/>
              <wp:wrapNone/>
              <wp:docPr id="9" name="Grafik 9" descr="C:\Users\Home\Desktop\welt\Grafiken 2015\DGP-PresseEc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welt\Grafiken 2015\DGP-PresseEck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anchor>
          </w:drawing>
        </w:r>
        <w:r w:rsidRPr="00DB7E0D">
          <w:rPr>
            <w:rFonts w:ascii="Arial" w:hAnsi="Arial" w:cs="Arial"/>
          </w:rPr>
          <w:fldChar w:fldCharType="begin"/>
        </w:r>
        <w:r w:rsidRPr="00DB7E0D">
          <w:rPr>
            <w:rFonts w:ascii="Arial" w:hAnsi="Arial" w:cs="Arial"/>
          </w:rPr>
          <w:instrText>PAGE   \* MERGEFORMAT</w:instrText>
        </w:r>
        <w:r w:rsidRPr="00DB7E0D">
          <w:rPr>
            <w:rFonts w:ascii="Arial" w:hAnsi="Arial" w:cs="Arial"/>
          </w:rPr>
          <w:fldChar w:fldCharType="separate"/>
        </w:r>
        <w:r w:rsidR="00F9593E">
          <w:rPr>
            <w:rFonts w:ascii="Arial" w:hAnsi="Arial" w:cs="Arial"/>
            <w:noProof/>
          </w:rPr>
          <w:t>5</w:t>
        </w:r>
        <w:r w:rsidRPr="00DB7E0D">
          <w:rPr>
            <w:rFonts w:ascii="Arial" w:hAnsi="Arial" w:cs="Arial"/>
          </w:rPr>
          <w:fldChar w:fldCharType="end"/>
        </w:r>
      </w:p>
    </w:sdtContent>
  </w:sdt>
  <w:p w14:paraId="229BCB26" w14:textId="77777777" w:rsidR="004307AC" w:rsidRDefault="004307AC" w:rsidP="009C78B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9A55" w14:textId="77777777" w:rsidR="004307AC" w:rsidRDefault="004307AC">
    <w:pPr>
      <w:pStyle w:val="Fuzeile"/>
    </w:pPr>
    <w:r>
      <w:rPr>
        <w:noProof/>
      </w:rPr>
      <mc:AlternateContent>
        <mc:Choice Requires="wpg">
          <w:drawing>
            <wp:anchor distT="0" distB="0" distL="114300" distR="114300" simplePos="0" relativeHeight="251657216" behindDoc="0" locked="0" layoutInCell="1" allowOverlap="1" wp14:anchorId="41873AD7" wp14:editId="7BE92E48">
              <wp:simplePos x="0" y="0"/>
              <wp:positionH relativeFrom="column">
                <wp:posOffset>4568190</wp:posOffset>
              </wp:positionH>
              <wp:positionV relativeFrom="paragraph">
                <wp:posOffset>127000</wp:posOffset>
              </wp:positionV>
              <wp:extent cx="215900" cy="851535"/>
              <wp:effectExtent l="0" t="0" r="12700" b="43815"/>
              <wp:wrapNone/>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851535"/>
                        <a:chOff x="8385" y="15823"/>
                        <a:chExt cx="340" cy="1341"/>
                      </a:xfrm>
                    </wpg:grpSpPr>
                    <wps:wsp>
                      <wps:cNvPr id="2" name="AutoShape 48"/>
                      <wps:cNvCnPr>
                        <a:cxnSpLocks noChangeShapeType="1"/>
                      </wps:cNvCnPr>
                      <wps:spPr bwMode="auto">
                        <a:xfrm>
                          <a:off x="8550" y="16159"/>
                          <a:ext cx="1" cy="1005"/>
                        </a:xfrm>
                        <a:prstGeom prst="straightConnector1">
                          <a:avLst/>
                        </a:prstGeom>
                        <a:noFill/>
                        <a:ln w="12700">
                          <a:solidFill>
                            <a:srgbClr val="51A2BA"/>
                          </a:solidFill>
                          <a:round/>
                          <a:headEnd/>
                          <a:tailEnd type="triangle" w="med" len="med"/>
                        </a:ln>
                        <a:extLst>
                          <a:ext uri="{909E8E84-426E-40DD-AFC4-6F175D3DCCD1}">
                            <a14:hiddenFill xmlns:a14="http://schemas.microsoft.com/office/drawing/2010/main">
                              <a:noFill/>
                            </a14:hiddenFill>
                          </a:ext>
                        </a:extLst>
                      </wps:spPr>
                      <wps:bodyPr/>
                    </wps:wsp>
                    <wps:wsp>
                      <wps:cNvPr id="3" name="Oval 49"/>
                      <wps:cNvSpPr>
                        <a:spLocks noChangeArrowheads="1"/>
                      </wps:cNvSpPr>
                      <wps:spPr bwMode="auto">
                        <a:xfrm>
                          <a:off x="8385" y="15823"/>
                          <a:ext cx="340" cy="340"/>
                        </a:xfrm>
                        <a:prstGeom prst="ellipse">
                          <a:avLst/>
                        </a:prstGeom>
                        <a:noFill/>
                        <a:ln w="22225">
                          <a:solidFill>
                            <a:srgbClr val="51A2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F99BA37" id="Group 50" o:spid="_x0000_s1026" style="position:absolute;margin-left:359.7pt;margin-top:10pt;width:17pt;height:67.05pt;z-index:251657216" coordorigin="8385,15823" coordsize="340,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">
              <v:shapetype id="_x0000_t32" coordsize="21600,21600" o:spt="32" o:oned="t" path="m,l21600,21600e" filled="f">
                <v:path arrowok="t" fillok="f" o:connecttype="none"/>
                <o:lock v:ext="edit" shapetype="t"/>
              </v:shapetype>
              <v:shape id="AutoShape 48" o:spid="_x0000_s1027" type="#_x0000_t32" style="position:absolute;left:8550;top:16159;width:1;height:1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" strokecolor="#51a2ba" strokeweight="1pt">
                <v:stroke endarrow="block"/>
              </v:shape>
              <v:oval id="Oval 49" o:spid="_x0000_s1028" style="position:absolute;left:8385;top:1582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" filled="f" strokecolor="#51a2ba" strokeweight="1.7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94E8A" w14:textId="77777777" w:rsidR="008604C5" w:rsidRDefault="008604C5">
      <w:r>
        <w:separator/>
      </w:r>
    </w:p>
    <w:p w14:paraId="33E6C120" w14:textId="77777777" w:rsidR="008604C5" w:rsidRDefault="008604C5"/>
  </w:footnote>
  <w:footnote w:type="continuationSeparator" w:id="0">
    <w:p w14:paraId="29DB6A79" w14:textId="77777777" w:rsidR="008604C5" w:rsidRDefault="008604C5">
      <w:r>
        <w:continuationSeparator/>
      </w:r>
    </w:p>
    <w:p w14:paraId="61907B66" w14:textId="77777777" w:rsidR="008604C5" w:rsidRDefault="008604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5C1FF" w14:textId="77777777" w:rsidR="004307AC" w:rsidRPr="000A2C90" w:rsidRDefault="004307AC" w:rsidP="00276C87">
    <w:pPr>
      <w:rPr>
        <w:rFonts w:ascii="Arial" w:hAnsi="Arial" w:cs="Arial"/>
        <w:color w:val="003964"/>
        <w:sz w:val="18"/>
      </w:rPr>
    </w:pPr>
    <w:r>
      <w:rPr>
        <w:noProof/>
      </w:rPr>
      <w:drawing>
        <wp:anchor distT="0" distB="0" distL="114300" distR="114300" simplePos="0" relativeHeight="251658240" behindDoc="1" locked="0" layoutInCell="1" allowOverlap="1" wp14:anchorId="497B7A41" wp14:editId="210DDBAB">
          <wp:simplePos x="0" y="0"/>
          <wp:positionH relativeFrom="column">
            <wp:posOffset>-2088515</wp:posOffset>
          </wp:positionH>
          <wp:positionV relativeFrom="paragraph">
            <wp:posOffset>-504190</wp:posOffset>
          </wp:positionV>
          <wp:extent cx="1443600" cy="10692000"/>
          <wp:effectExtent l="0" t="0" r="4445" b="0"/>
          <wp:wrapNone/>
          <wp:docPr id="7" name="Grafik 7" descr="C:\Users\Home\Desktop\welt\Grafiken 2015\DGP-PressBalken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welt\Grafiken 2015\DGP-PressBalken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106920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BB0F09C" wp14:editId="3E0B6112">
          <wp:simplePos x="0" y="0"/>
          <wp:positionH relativeFrom="column">
            <wp:posOffset>1197610</wp:posOffset>
          </wp:positionH>
          <wp:positionV relativeFrom="paragraph">
            <wp:posOffset>-504190</wp:posOffset>
          </wp:positionV>
          <wp:extent cx="3448050" cy="1409700"/>
          <wp:effectExtent l="0" t="0" r="0" b="0"/>
          <wp:wrapNone/>
          <wp:docPr id="8" name="Grafik 8" descr="C:\Users\Home\Desktop\welt\Grafiken 2015\DGP-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welt\Grafiken 2015\DGP-Logo3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48050" cy="1409700"/>
                  </a:xfrm>
                  <a:prstGeom prst="rect">
                    <a:avLst/>
                  </a:prstGeom>
                  <a:noFill/>
                  <a:ln>
                    <a:noFill/>
                  </a:ln>
                </pic:spPr>
              </pic:pic>
            </a:graphicData>
          </a:graphic>
        </wp:anchor>
      </w:drawing>
    </w:r>
    <w:r w:rsidRPr="000A2C90">
      <w:rPr>
        <w:rFonts w:ascii="Arial" w:hAnsi="Arial" w:cs="Arial"/>
        <w:noProof/>
        <w:color w:val="003964"/>
        <w:sz w:val="18"/>
      </w:rPr>
      <w:t xml:space="preserve"> </w:t>
    </w:r>
  </w:p>
  <w:p w14:paraId="7A90095B" w14:textId="77777777" w:rsidR="004307AC" w:rsidRDefault="004307AC" w:rsidP="00276C87">
    <w:pPr>
      <w:rPr>
        <w:sz w:val="18"/>
      </w:rPr>
    </w:pPr>
  </w:p>
  <w:p w14:paraId="02C3F155" w14:textId="77777777" w:rsidR="004307AC" w:rsidRDefault="004307AC" w:rsidP="0084208E">
    <w:pPr>
      <w:rPr>
        <w:rFonts w:cs="Calibri"/>
        <w:b/>
        <w:color w:val="003964"/>
        <w:sz w:val="24"/>
      </w:rPr>
    </w:pPr>
  </w:p>
  <w:p w14:paraId="320DF45D" w14:textId="77777777" w:rsidR="004307AC" w:rsidRPr="000A2C90" w:rsidRDefault="004307AC" w:rsidP="0084208E">
    <w:pPr>
      <w:rPr>
        <w:rFonts w:cs="Calibri"/>
        <w:b/>
        <w:color w:val="003964"/>
        <w:sz w:val="24"/>
      </w:rPr>
    </w:pPr>
  </w:p>
  <w:p w14:paraId="5C646D40" w14:textId="77777777" w:rsidR="004307AC" w:rsidRPr="000A2C90" w:rsidRDefault="004307AC" w:rsidP="00E20632">
    <w:pPr>
      <w:rPr>
        <w:rFonts w:cs="Calibri"/>
        <w:b/>
        <w:color w:val="003964"/>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9E9E1" w14:textId="77777777" w:rsidR="004307AC" w:rsidRDefault="004307AC">
    <w:r>
      <w:rPr>
        <w:noProof/>
      </w:rPr>
      <mc:AlternateContent>
        <mc:Choice Requires="wps">
          <w:drawing>
            <wp:anchor distT="0" distB="0" distL="114300" distR="114300" simplePos="0" relativeHeight="251656192" behindDoc="0" locked="0" layoutInCell="1" allowOverlap="1" wp14:anchorId="46062E9C" wp14:editId="7636F827">
              <wp:simplePos x="0" y="0"/>
              <wp:positionH relativeFrom="column">
                <wp:posOffset>-756285</wp:posOffset>
              </wp:positionH>
              <wp:positionV relativeFrom="paragraph">
                <wp:posOffset>-513715</wp:posOffset>
              </wp:positionV>
              <wp:extent cx="104775" cy="10839450"/>
              <wp:effectExtent l="0" t="0" r="9525"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839450"/>
                      </a:xfrm>
                      <a:prstGeom prst="rect">
                        <a:avLst/>
                      </a:prstGeom>
                      <a:solidFill>
                        <a:srgbClr val="51A2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5D9816" id="Rectangle 47" o:spid="_x0000_s1026" style="position:absolute;margin-left:-59.55pt;margin-top:-40.45pt;width:8.25pt;height:8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" fillcolor="#51a2ba" stroked="f"/>
          </w:pict>
        </mc:Fallback>
      </mc:AlternateContent>
    </w:r>
    <w:r>
      <w:rPr>
        <w:noProof/>
      </w:rPr>
      <w:drawing>
        <wp:anchor distT="0" distB="0" distL="114300" distR="114300" simplePos="0" relativeHeight="251655168" behindDoc="1" locked="1" layoutInCell="1" allowOverlap="1" wp14:anchorId="35DAD612" wp14:editId="27534B94">
          <wp:simplePos x="0" y="0"/>
          <wp:positionH relativeFrom="column">
            <wp:posOffset>5400675</wp:posOffset>
          </wp:positionH>
          <wp:positionV relativeFrom="paragraph">
            <wp:posOffset>180340</wp:posOffset>
          </wp:positionV>
          <wp:extent cx="904240" cy="923925"/>
          <wp:effectExtent l="0" t="0" r="0" b="9525"/>
          <wp:wrapTight wrapText="bothSides">
            <wp:wrapPolygon edited="0">
              <wp:start x="0" y="0"/>
              <wp:lineTo x="0" y="21377"/>
              <wp:lineTo x="20933" y="21377"/>
              <wp:lineTo x="20933" y="0"/>
              <wp:lineTo x="0" y="0"/>
            </wp:wrapPolygon>
          </wp:wrapTight>
          <wp:docPr id="6" name="Bild 45" descr="Logo_D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_D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239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B8972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06EBA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88C6F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ACED0F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8D867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254F69"/>
    <w:multiLevelType w:val="hybridMultilevel"/>
    <w:tmpl w:val="9BC2DE3C"/>
    <w:lvl w:ilvl="0" w:tplc="56D6C5A4">
      <w:start w:val="201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0E285B"/>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0A5517E7"/>
    <w:multiLevelType w:val="hybridMultilevel"/>
    <w:tmpl w:val="4DC62D7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04D58CC"/>
    <w:multiLevelType w:val="hybridMultilevel"/>
    <w:tmpl w:val="1E32E4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514FC1"/>
    <w:multiLevelType w:val="hybridMultilevel"/>
    <w:tmpl w:val="BF6C1BCE"/>
    <w:lvl w:ilvl="0" w:tplc="249E4DB6">
      <w:start w:val="1"/>
      <w:numFmt w:val="bullet"/>
      <w:lvlText w:val=""/>
      <w:lvlJc w:val="left"/>
      <w:pPr>
        <w:tabs>
          <w:tab w:val="num" w:pos="720"/>
        </w:tabs>
        <w:ind w:left="720" w:hanging="360"/>
      </w:pPr>
      <w:rPr>
        <w:rFonts w:ascii="Symbol" w:hAnsi="Symbol" w:hint="default"/>
      </w:rPr>
    </w:lvl>
    <w:lvl w:ilvl="1" w:tplc="D7A8E118" w:tentative="1">
      <w:start w:val="1"/>
      <w:numFmt w:val="bullet"/>
      <w:lvlText w:val=""/>
      <w:lvlJc w:val="left"/>
      <w:pPr>
        <w:tabs>
          <w:tab w:val="num" w:pos="1440"/>
        </w:tabs>
        <w:ind w:left="1440" w:hanging="360"/>
      </w:pPr>
      <w:rPr>
        <w:rFonts w:ascii="Symbol" w:hAnsi="Symbol" w:hint="default"/>
      </w:rPr>
    </w:lvl>
    <w:lvl w:ilvl="2" w:tplc="0FD244C2" w:tentative="1">
      <w:start w:val="1"/>
      <w:numFmt w:val="bullet"/>
      <w:lvlText w:val=""/>
      <w:lvlJc w:val="left"/>
      <w:pPr>
        <w:tabs>
          <w:tab w:val="num" w:pos="2160"/>
        </w:tabs>
        <w:ind w:left="2160" w:hanging="360"/>
      </w:pPr>
      <w:rPr>
        <w:rFonts w:ascii="Symbol" w:hAnsi="Symbol" w:hint="default"/>
      </w:rPr>
    </w:lvl>
    <w:lvl w:ilvl="3" w:tplc="41ACBE3A" w:tentative="1">
      <w:start w:val="1"/>
      <w:numFmt w:val="bullet"/>
      <w:lvlText w:val=""/>
      <w:lvlJc w:val="left"/>
      <w:pPr>
        <w:tabs>
          <w:tab w:val="num" w:pos="2880"/>
        </w:tabs>
        <w:ind w:left="2880" w:hanging="360"/>
      </w:pPr>
      <w:rPr>
        <w:rFonts w:ascii="Symbol" w:hAnsi="Symbol" w:hint="default"/>
      </w:rPr>
    </w:lvl>
    <w:lvl w:ilvl="4" w:tplc="706E87D0" w:tentative="1">
      <w:start w:val="1"/>
      <w:numFmt w:val="bullet"/>
      <w:lvlText w:val=""/>
      <w:lvlJc w:val="left"/>
      <w:pPr>
        <w:tabs>
          <w:tab w:val="num" w:pos="3600"/>
        </w:tabs>
        <w:ind w:left="3600" w:hanging="360"/>
      </w:pPr>
      <w:rPr>
        <w:rFonts w:ascii="Symbol" w:hAnsi="Symbol" w:hint="default"/>
      </w:rPr>
    </w:lvl>
    <w:lvl w:ilvl="5" w:tplc="A1B2A59C" w:tentative="1">
      <w:start w:val="1"/>
      <w:numFmt w:val="bullet"/>
      <w:lvlText w:val=""/>
      <w:lvlJc w:val="left"/>
      <w:pPr>
        <w:tabs>
          <w:tab w:val="num" w:pos="4320"/>
        </w:tabs>
        <w:ind w:left="4320" w:hanging="360"/>
      </w:pPr>
      <w:rPr>
        <w:rFonts w:ascii="Symbol" w:hAnsi="Symbol" w:hint="default"/>
      </w:rPr>
    </w:lvl>
    <w:lvl w:ilvl="6" w:tplc="DCF4298A" w:tentative="1">
      <w:start w:val="1"/>
      <w:numFmt w:val="bullet"/>
      <w:lvlText w:val=""/>
      <w:lvlJc w:val="left"/>
      <w:pPr>
        <w:tabs>
          <w:tab w:val="num" w:pos="5040"/>
        </w:tabs>
        <w:ind w:left="5040" w:hanging="360"/>
      </w:pPr>
      <w:rPr>
        <w:rFonts w:ascii="Symbol" w:hAnsi="Symbol" w:hint="default"/>
      </w:rPr>
    </w:lvl>
    <w:lvl w:ilvl="7" w:tplc="DF5C7F9C" w:tentative="1">
      <w:start w:val="1"/>
      <w:numFmt w:val="bullet"/>
      <w:lvlText w:val=""/>
      <w:lvlJc w:val="left"/>
      <w:pPr>
        <w:tabs>
          <w:tab w:val="num" w:pos="5760"/>
        </w:tabs>
        <w:ind w:left="5760" w:hanging="360"/>
      </w:pPr>
      <w:rPr>
        <w:rFonts w:ascii="Symbol" w:hAnsi="Symbol" w:hint="default"/>
      </w:rPr>
    </w:lvl>
    <w:lvl w:ilvl="8" w:tplc="1BFCF81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ED3824"/>
    <w:multiLevelType w:val="hybridMultilevel"/>
    <w:tmpl w:val="D418275C"/>
    <w:lvl w:ilvl="0" w:tplc="7CA66712">
      <w:start w:val="1"/>
      <w:numFmt w:val="bullet"/>
      <w:lvlText w:val=""/>
      <w:lvlJc w:val="left"/>
      <w:pPr>
        <w:tabs>
          <w:tab w:val="num" w:pos="720"/>
        </w:tabs>
        <w:ind w:left="720" w:hanging="360"/>
      </w:pPr>
      <w:rPr>
        <w:rFonts w:ascii="Symbol" w:hAnsi="Symbol" w:hint="default"/>
      </w:rPr>
    </w:lvl>
    <w:lvl w:ilvl="1" w:tplc="85EC11A2" w:tentative="1">
      <w:start w:val="1"/>
      <w:numFmt w:val="bullet"/>
      <w:lvlText w:val=""/>
      <w:lvlJc w:val="left"/>
      <w:pPr>
        <w:tabs>
          <w:tab w:val="num" w:pos="1440"/>
        </w:tabs>
        <w:ind w:left="1440" w:hanging="360"/>
      </w:pPr>
      <w:rPr>
        <w:rFonts w:ascii="Symbol" w:hAnsi="Symbol" w:hint="default"/>
      </w:rPr>
    </w:lvl>
    <w:lvl w:ilvl="2" w:tplc="B1907432" w:tentative="1">
      <w:start w:val="1"/>
      <w:numFmt w:val="bullet"/>
      <w:lvlText w:val=""/>
      <w:lvlJc w:val="left"/>
      <w:pPr>
        <w:tabs>
          <w:tab w:val="num" w:pos="2160"/>
        </w:tabs>
        <w:ind w:left="2160" w:hanging="360"/>
      </w:pPr>
      <w:rPr>
        <w:rFonts w:ascii="Symbol" w:hAnsi="Symbol" w:hint="default"/>
      </w:rPr>
    </w:lvl>
    <w:lvl w:ilvl="3" w:tplc="30F6D5B8" w:tentative="1">
      <w:start w:val="1"/>
      <w:numFmt w:val="bullet"/>
      <w:lvlText w:val=""/>
      <w:lvlJc w:val="left"/>
      <w:pPr>
        <w:tabs>
          <w:tab w:val="num" w:pos="2880"/>
        </w:tabs>
        <w:ind w:left="2880" w:hanging="360"/>
      </w:pPr>
      <w:rPr>
        <w:rFonts w:ascii="Symbol" w:hAnsi="Symbol" w:hint="default"/>
      </w:rPr>
    </w:lvl>
    <w:lvl w:ilvl="4" w:tplc="798EA5F4" w:tentative="1">
      <w:start w:val="1"/>
      <w:numFmt w:val="bullet"/>
      <w:lvlText w:val=""/>
      <w:lvlJc w:val="left"/>
      <w:pPr>
        <w:tabs>
          <w:tab w:val="num" w:pos="3600"/>
        </w:tabs>
        <w:ind w:left="3600" w:hanging="360"/>
      </w:pPr>
      <w:rPr>
        <w:rFonts w:ascii="Symbol" w:hAnsi="Symbol" w:hint="default"/>
      </w:rPr>
    </w:lvl>
    <w:lvl w:ilvl="5" w:tplc="F6768D6E" w:tentative="1">
      <w:start w:val="1"/>
      <w:numFmt w:val="bullet"/>
      <w:lvlText w:val=""/>
      <w:lvlJc w:val="left"/>
      <w:pPr>
        <w:tabs>
          <w:tab w:val="num" w:pos="4320"/>
        </w:tabs>
        <w:ind w:left="4320" w:hanging="360"/>
      </w:pPr>
      <w:rPr>
        <w:rFonts w:ascii="Symbol" w:hAnsi="Symbol" w:hint="default"/>
      </w:rPr>
    </w:lvl>
    <w:lvl w:ilvl="6" w:tplc="397E10F4" w:tentative="1">
      <w:start w:val="1"/>
      <w:numFmt w:val="bullet"/>
      <w:lvlText w:val=""/>
      <w:lvlJc w:val="left"/>
      <w:pPr>
        <w:tabs>
          <w:tab w:val="num" w:pos="5040"/>
        </w:tabs>
        <w:ind w:left="5040" w:hanging="360"/>
      </w:pPr>
      <w:rPr>
        <w:rFonts w:ascii="Symbol" w:hAnsi="Symbol" w:hint="default"/>
      </w:rPr>
    </w:lvl>
    <w:lvl w:ilvl="7" w:tplc="D5362282" w:tentative="1">
      <w:start w:val="1"/>
      <w:numFmt w:val="bullet"/>
      <w:lvlText w:val=""/>
      <w:lvlJc w:val="left"/>
      <w:pPr>
        <w:tabs>
          <w:tab w:val="num" w:pos="5760"/>
        </w:tabs>
        <w:ind w:left="5760" w:hanging="360"/>
      </w:pPr>
      <w:rPr>
        <w:rFonts w:ascii="Symbol" w:hAnsi="Symbol" w:hint="default"/>
      </w:rPr>
    </w:lvl>
    <w:lvl w:ilvl="8" w:tplc="40FEC40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FEB3639"/>
    <w:multiLevelType w:val="hybridMultilevel"/>
    <w:tmpl w:val="F500925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0045422"/>
    <w:multiLevelType w:val="singleLevel"/>
    <w:tmpl w:val="71624F04"/>
    <w:lvl w:ilvl="0">
      <w:start w:val="1"/>
      <w:numFmt w:val="decimal"/>
      <w:lvlText w:val="%1."/>
      <w:lvlJc w:val="left"/>
      <w:pPr>
        <w:tabs>
          <w:tab w:val="num" w:pos="705"/>
        </w:tabs>
        <w:ind w:left="705" w:hanging="705"/>
      </w:pPr>
      <w:rPr>
        <w:rFonts w:hint="default"/>
      </w:rPr>
    </w:lvl>
  </w:abstractNum>
  <w:abstractNum w:abstractNumId="13" w15:restartNumberingAfterBreak="0">
    <w:nsid w:val="63770834"/>
    <w:multiLevelType w:val="hybridMultilevel"/>
    <w:tmpl w:val="C148A048"/>
    <w:lvl w:ilvl="0" w:tplc="72CA0910">
      <w:start w:val="1"/>
      <w:numFmt w:val="bullet"/>
      <w:lvlText w:val=""/>
      <w:lvlJc w:val="left"/>
      <w:pPr>
        <w:tabs>
          <w:tab w:val="num" w:pos="720"/>
        </w:tabs>
        <w:ind w:left="720" w:hanging="360"/>
      </w:pPr>
      <w:rPr>
        <w:rFonts w:ascii="Symbol" w:hAnsi="Symbol" w:hint="default"/>
      </w:rPr>
    </w:lvl>
    <w:lvl w:ilvl="1" w:tplc="25CC865A" w:tentative="1">
      <w:start w:val="1"/>
      <w:numFmt w:val="bullet"/>
      <w:lvlText w:val=""/>
      <w:lvlJc w:val="left"/>
      <w:pPr>
        <w:tabs>
          <w:tab w:val="num" w:pos="1440"/>
        </w:tabs>
        <w:ind w:left="1440" w:hanging="360"/>
      </w:pPr>
      <w:rPr>
        <w:rFonts w:ascii="Symbol" w:hAnsi="Symbol" w:hint="default"/>
      </w:rPr>
    </w:lvl>
    <w:lvl w:ilvl="2" w:tplc="AF90BC66" w:tentative="1">
      <w:start w:val="1"/>
      <w:numFmt w:val="bullet"/>
      <w:lvlText w:val=""/>
      <w:lvlJc w:val="left"/>
      <w:pPr>
        <w:tabs>
          <w:tab w:val="num" w:pos="2160"/>
        </w:tabs>
        <w:ind w:left="2160" w:hanging="360"/>
      </w:pPr>
      <w:rPr>
        <w:rFonts w:ascii="Symbol" w:hAnsi="Symbol" w:hint="default"/>
      </w:rPr>
    </w:lvl>
    <w:lvl w:ilvl="3" w:tplc="17349F32" w:tentative="1">
      <w:start w:val="1"/>
      <w:numFmt w:val="bullet"/>
      <w:lvlText w:val=""/>
      <w:lvlJc w:val="left"/>
      <w:pPr>
        <w:tabs>
          <w:tab w:val="num" w:pos="2880"/>
        </w:tabs>
        <w:ind w:left="2880" w:hanging="360"/>
      </w:pPr>
      <w:rPr>
        <w:rFonts w:ascii="Symbol" w:hAnsi="Symbol" w:hint="default"/>
      </w:rPr>
    </w:lvl>
    <w:lvl w:ilvl="4" w:tplc="C4F20C46" w:tentative="1">
      <w:start w:val="1"/>
      <w:numFmt w:val="bullet"/>
      <w:lvlText w:val=""/>
      <w:lvlJc w:val="left"/>
      <w:pPr>
        <w:tabs>
          <w:tab w:val="num" w:pos="3600"/>
        </w:tabs>
        <w:ind w:left="3600" w:hanging="360"/>
      </w:pPr>
      <w:rPr>
        <w:rFonts w:ascii="Symbol" w:hAnsi="Symbol" w:hint="default"/>
      </w:rPr>
    </w:lvl>
    <w:lvl w:ilvl="5" w:tplc="2FD45174" w:tentative="1">
      <w:start w:val="1"/>
      <w:numFmt w:val="bullet"/>
      <w:lvlText w:val=""/>
      <w:lvlJc w:val="left"/>
      <w:pPr>
        <w:tabs>
          <w:tab w:val="num" w:pos="4320"/>
        </w:tabs>
        <w:ind w:left="4320" w:hanging="360"/>
      </w:pPr>
      <w:rPr>
        <w:rFonts w:ascii="Symbol" w:hAnsi="Symbol" w:hint="default"/>
      </w:rPr>
    </w:lvl>
    <w:lvl w:ilvl="6" w:tplc="585A0BD0" w:tentative="1">
      <w:start w:val="1"/>
      <w:numFmt w:val="bullet"/>
      <w:lvlText w:val=""/>
      <w:lvlJc w:val="left"/>
      <w:pPr>
        <w:tabs>
          <w:tab w:val="num" w:pos="5040"/>
        </w:tabs>
        <w:ind w:left="5040" w:hanging="360"/>
      </w:pPr>
      <w:rPr>
        <w:rFonts w:ascii="Symbol" w:hAnsi="Symbol" w:hint="default"/>
      </w:rPr>
    </w:lvl>
    <w:lvl w:ilvl="7" w:tplc="7714D5EA" w:tentative="1">
      <w:start w:val="1"/>
      <w:numFmt w:val="bullet"/>
      <w:lvlText w:val=""/>
      <w:lvlJc w:val="left"/>
      <w:pPr>
        <w:tabs>
          <w:tab w:val="num" w:pos="5760"/>
        </w:tabs>
        <w:ind w:left="5760" w:hanging="360"/>
      </w:pPr>
      <w:rPr>
        <w:rFonts w:ascii="Symbol" w:hAnsi="Symbol" w:hint="default"/>
      </w:rPr>
    </w:lvl>
    <w:lvl w:ilvl="8" w:tplc="040218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5652F37"/>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BBF43A7"/>
    <w:multiLevelType w:val="hybridMultilevel"/>
    <w:tmpl w:val="534AD07C"/>
    <w:lvl w:ilvl="0" w:tplc="A34E8378">
      <w:start w:val="1"/>
      <w:numFmt w:val="bullet"/>
      <w:lvlText w:val=""/>
      <w:lvlJc w:val="left"/>
      <w:pPr>
        <w:tabs>
          <w:tab w:val="num" w:pos="720"/>
        </w:tabs>
        <w:ind w:left="720" w:hanging="360"/>
      </w:pPr>
      <w:rPr>
        <w:rFonts w:ascii="Symbol" w:hAnsi="Symbol" w:hint="default"/>
      </w:rPr>
    </w:lvl>
    <w:lvl w:ilvl="1" w:tplc="2A7E9666" w:tentative="1">
      <w:start w:val="1"/>
      <w:numFmt w:val="bullet"/>
      <w:lvlText w:val=""/>
      <w:lvlJc w:val="left"/>
      <w:pPr>
        <w:tabs>
          <w:tab w:val="num" w:pos="1440"/>
        </w:tabs>
        <w:ind w:left="1440" w:hanging="360"/>
      </w:pPr>
      <w:rPr>
        <w:rFonts w:ascii="Symbol" w:hAnsi="Symbol" w:hint="default"/>
      </w:rPr>
    </w:lvl>
    <w:lvl w:ilvl="2" w:tplc="5C6E5C1E" w:tentative="1">
      <w:start w:val="1"/>
      <w:numFmt w:val="bullet"/>
      <w:lvlText w:val=""/>
      <w:lvlJc w:val="left"/>
      <w:pPr>
        <w:tabs>
          <w:tab w:val="num" w:pos="2160"/>
        </w:tabs>
        <w:ind w:left="2160" w:hanging="360"/>
      </w:pPr>
      <w:rPr>
        <w:rFonts w:ascii="Symbol" w:hAnsi="Symbol" w:hint="default"/>
      </w:rPr>
    </w:lvl>
    <w:lvl w:ilvl="3" w:tplc="43D481F4" w:tentative="1">
      <w:start w:val="1"/>
      <w:numFmt w:val="bullet"/>
      <w:lvlText w:val=""/>
      <w:lvlJc w:val="left"/>
      <w:pPr>
        <w:tabs>
          <w:tab w:val="num" w:pos="2880"/>
        </w:tabs>
        <w:ind w:left="2880" w:hanging="360"/>
      </w:pPr>
      <w:rPr>
        <w:rFonts w:ascii="Symbol" w:hAnsi="Symbol" w:hint="default"/>
      </w:rPr>
    </w:lvl>
    <w:lvl w:ilvl="4" w:tplc="CDE69B46" w:tentative="1">
      <w:start w:val="1"/>
      <w:numFmt w:val="bullet"/>
      <w:lvlText w:val=""/>
      <w:lvlJc w:val="left"/>
      <w:pPr>
        <w:tabs>
          <w:tab w:val="num" w:pos="3600"/>
        </w:tabs>
        <w:ind w:left="3600" w:hanging="360"/>
      </w:pPr>
      <w:rPr>
        <w:rFonts w:ascii="Symbol" w:hAnsi="Symbol" w:hint="default"/>
      </w:rPr>
    </w:lvl>
    <w:lvl w:ilvl="5" w:tplc="3D80EBE4" w:tentative="1">
      <w:start w:val="1"/>
      <w:numFmt w:val="bullet"/>
      <w:lvlText w:val=""/>
      <w:lvlJc w:val="left"/>
      <w:pPr>
        <w:tabs>
          <w:tab w:val="num" w:pos="4320"/>
        </w:tabs>
        <w:ind w:left="4320" w:hanging="360"/>
      </w:pPr>
      <w:rPr>
        <w:rFonts w:ascii="Symbol" w:hAnsi="Symbol" w:hint="default"/>
      </w:rPr>
    </w:lvl>
    <w:lvl w:ilvl="6" w:tplc="40BE0658" w:tentative="1">
      <w:start w:val="1"/>
      <w:numFmt w:val="bullet"/>
      <w:lvlText w:val=""/>
      <w:lvlJc w:val="left"/>
      <w:pPr>
        <w:tabs>
          <w:tab w:val="num" w:pos="5040"/>
        </w:tabs>
        <w:ind w:left="5040" w:hanging="360"/>
      </w:pPr>
      <w:rPr>
        <w:rFonts w:ascii="Symbol" w:hAnsi="Symbol" w:hint="default"/>
      </w:rPr>
    </w:lvl>
    <w:lvl w:ilvl="7" w:tplc="C46608E4" w:tentative="1">
      <w:start w:val="1"/>
      <w:numFmt w:val="bullet"/>
      <w:lvlText w:val=""/>
      <w:lvlJc w:val="left"/>
      <w:pPr>
        <w:tabs>
          <w:tab w:val="num" w:pos="5760"/>
        </w:tabs>
        <w:ind w:left="5760" w:hanging="360"/>
      </w:pPr>
      <w:rPr>
        <w:rFonts w:ascii="Symbol" w:hAnsi="Symbol" w:hint="default"/>
      </w:rPr>
    </w:lvl>
    <w:lvl w:ilvl="8" w:tplc="734A47F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CEB3756"/>
    <w:multiLevelType w:val="hybridMultilevel"/>
    <w:tmpl w:val="5692A4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4"/>
  </w:num>
  <w:num w:numId="4">
    <w:abstractNumId w:val="3"/>
  </w:num>
  <w:num w:numId="5">
    <w:abstractNumId w:val="2"/>
  </w:num>
  <w:num w:numId="6">
    <w:abstractNumId w:val="1"/>
  </w:num>
  <w:num w:numId="7">
    <w:abstractNumId w:val="0"/>
  </w:num>
  <w:num w:numId="8">
    <w:abstractNumId w:val="4"/>
  </w:num>
  <w:num w:numId="9">
    <w:abstractNumId w:val="9"/>
  </w:num>
  <w:num w:numId="10">
    <w:abstractNumId w:val="15"/>
  </w:num>
  <w:num w:numId="11">
    <w:abstractNumId w:val="10"/>
  </w:num>
  <w:num w:numId="12">
    <w:abstractNumId w:val="13"/>
  </w:num>
  <w:num w:numId="13">
    <w:abstractNumId w:val="8"/>
  </w:num>
  <w:num w:numId="14">
    <w:abstractNumId w:val="16"/>
  </w:num>
  <w:num w:numId="15">
    <w:abstractNumId w:val="1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A7"/>
    <w:rsid w:val="000068C9"/>
    <w:rsid w:val="0001622B"/>
    <w:rsid w:val="000167CC"/>
    <w:rsid w:val="0002471A"/>
    <w:rsid w:val="00025A54"/>
    <w:rsid w:val="00025F8C"/>
    <w:rsid w:val="00044244"/>
    <w:rsid w:val="0004607C"/>
    <w:rsid w:val="00047F51"/>
    <w:rsid w:val="0005017D"/>
    <w:rsid w:val="00051A18"/>
    <w:rsid w:val="000529A2"/>
    <w:rsid w:val="00054A0A"/>
    <w:rsid w:val="00076234"/>
    <w:rsid w:val="00081013"/>
    <w:rsid w:val="00084F76"/>
    <w:rsid w:val="000A2C90"/>
    <w:rsid w:val="000A6FFB"/>
    <w:rsid w:val="000A787E"/>
    <w:rsid w:val="000C55A2"/>
    <w:rsid w:val="000D032E"/>
    <w:rsid w:val="000D29A0"/>
    <w:rsid w:val="000D3F87"/>
    <w:rsid w:val="000E14DD"/>
    <w:rsid w:val="000F45FA"/>
    <w:rsid w:val="00100F04"/>
    <w:rsid w:val="001025F0"/>
    <w:rsid w:val="00111FD5"/>
    <w:rsid w:val="00116C63"/>
    <w:rsid w:val="0011758B"/>
    <w:rsid w:val="00122DB7"/>
    <w:rsid w:val="0012526A"/>
    <w:rsid w:val="00127A81"/>
    <w:rsid w:val="0013656C"/>
    <w:rsid w:val="0013678B"/>
    <w:rsid w:val="00152F76"/>
    <w:rsid w:val="00155E32"/>
    <w:rsid w:val="001574CE"/>
    <w:rsid w:val="00172398"/>
    <w:rsid w:val="001739AA"/>
    <w:rsid w:val="001762DC"/>
    <w:rsid w:val="0017719B"/>
    <w:rsid w:val="001925B8"/>
    <w:rsid w:val="001936EA"/>
    <w:rsid w:val="001962F7"/>
    <w:rsid w:val="00196F39"/>
    <w:rsid w:val="001A134C"/>
    <w:rsid w:val="001A5A3B"/>
    <w:rsid w:val="001B29FE"/>
    <w:rsid w:val="001B3927"/>
    <w:rsid w:val="001B671C"/>
    <w:rsid w:val="001C1267"/>
    <w:rsid w:val="001C17D9"/>
    <w:rsid w:val="001C29B6"/>
    <w:rsid w:val="001C4958"/>
    <w:rsid w:val="001C5CB5"/>
    <w:rsid w:val="001D7BCB"/>
    <w:rsid w:val="001E4EF1"/>
    <w:rsid w:val="001E5549"/>
    <w:rsid w:val="001F5CD9"/>
    <w:rsid w:val="002054AF"/>
    <w:rsid w:val="00224DFF"/>
    <w:rsid w:val="00230D7F"/>
    <w:rsid w:val="002314E8"/>
    <w:rsid w:val="00240803"/>
    <w:rsid w:val="002431AA"/>
    <w:rsid w:val="0024413E"/>
    <w:rsid w:val="0026415F"/>
    <w:rsid w:val="0026456B"/>
    <w:rsid w:val="0026674A"/>
    <w:rsid w:val="00267D86"/>
    <w:rsid w:val="00271D09"/>
    <w:rsid w:val="00276C87"/>
    <w:rsid w:val="002856D3"/>
    <w:rsid w:val="00285D8B"/>
    <w:rsid w:val="00287CE7"/>
    <w:rsid w:val="002935BF"/>
    <w:rsid w:val="002944FD"/>
    <w:rsid w:val="002A1D0B"/>
    <w:rsid w:val="002B2CD2"/>
    <w:rsid w:val="002B7E0D"/>
    <w:rsid w:val="002B7E41"/>
    <w:rsid w:val="002C1A02"/>
    <w:rsid w:val="002C44BA"/>
    <w:rsid w:val="002D02E5"/>
    <w:rsid w:val="002D3907"/>
    <w:rsid w:val="002D6489"/>
    <w:rsid w:val="002E3CB9"/>
    <w:rsid w:val="002E5309"/>
    <w:rsid w:val="002E5641"/>
    <w:rsid w:val="002F0E59"/>
    <w:rsid w:val="002F74A8"/>
    <w:rsid w:val="00300EC0"/>
    <w:rsid w:val="0030296E"/>
    <w:rsid w:val="0030405A"/>
    <w:rsid w:val="003059A7"/>
    <w:rsid w:val="003070EB"/>
    <w:rsid w:val="00310419"/>
    <w:rsid w:val="003128D5"/>
    <w:rsid w:val="0032350C"/>
    <w:rsid w:val="00324032"/>
    <w:rsid w:val="00325BDE"/>
    <w:rsid w:val="00326C11"/>
    <w:rsid w:val="0033140D"/>
    <w:rsid w:val="0033643E"/>
    <w:rsid w:val="00352FCC"/>
    <w:rsid w:val="003552A3"/>
    <w:rsid w:val="003668E8"/>
    <w:rsid w:val="00370C64"/>
    <w:rsid w:val="00372F41"/>
    <w:rsid w:val="00380ACB"/>
    <w:rsid w:val="00386A11"/>
    <w:rsid w:val="00387060"/>
    <w:rsid w:val="003910F9"/>
    <w:rsid w:val="003A0FEA"/>
    <w:rsid w:val="003A162D"/>
    <w:rsid w:val="003A2055"/>
    <w:rsid w:val="003A4922"/>
    <w:rsid w:val="003A4D7F"/>
    <w:rsid w:val="003B0C4C"/>
    <w:rsid w:val="003B313B"/>
    <w:rsid w:val="003B6B76"/>
    <w:rsid w:val="003C2D7A"/>
    <w:rsid w:val="003C34FF"/>
    <w:rsid w:val="003C62BF"/>
    <w:rsid w:val="003D2B5A"/>
    <w:rsid w:val="003D7952"/>
    <w:rsid w:val="003E50B2"/>
    <w:rsid w:val="003E5F2D"/>
    <w:rsid w:val="003E7197"/>
    <w:rsid w:val="003F097F"/>
    <w:rsid w:val="003F103B"/>
    <w:rsid w:val="003F3AEE"/>
    <w:rsid w:val="003F5276"/>
    <w:rsid w:val="003F7F7F"/>
    <w:rsid w:val="00400C39"/>
    <w:rsid w:val="00403B01"/>
    <w:rsid w:val="00404D4F"/>
    <w:rsid w:val="00410457"/>
    <w:rsid w:val="004149DB"/>
    <w:rsid w:val="00420906"/>
    <w:rsid w:val="00420FF6"/>
    <w:rsid w:val="00421095"/>
    <w:rsid w:val="00422016"/>
    <w:rsid w:val="00424A0A"/>
    <w:rsid w:val="004307AC"/>
    <w:rsid w:val="004324AC"/>
    <w:rsid w:val="00437E20"/>
    <w:rsid w:val="00441BA5"/>
    <w:rsid w:val="00461604"/>
    <w:rsid w:val="00465C0D"/>
    <w:rsid w:val="004703DA"/>
    <w:rsid w:val="004773F3"/>
    <w:rsid w:val="004829D6"/>
    <w:rsid w:val="00495807"/>
    <w:rsid w:val="004A198C"/>
    <w:rsid w:val="004A602D"/>
    <w:rsid w:val="004A6655"/>
    <w:rsid w:val="004A6E54"/>
    <w:rsid w:val="004B1DEC"/>
    <w:rsid w:val="004B2050"/>
    <w:rsid w:val="004B5406"/>
    <w:rsid w:val="004C482D"/>
    <w:rsid w:val="004D3E65"/>
    <w:rsid w:val="004D711C"/>
    <w:rsid w:val="004E2A9E"/>
    <w:rsid w:val="004E479C"/>
    <w:rsid w:val="004F1634"/>
    <w:rsid w:val="004F5360"/>
    <w:rsid w:val="00513AB5"/>
    <w:rsid w:val="00513C9F"/>
    <w:rsid w:val="00534A21"/>
    <w:rsid w:val="00534BF7"/>
    <w:rsid w:val="005404E5"/>
    <w:rsid w:val="00543CF1"/>
    <w:rsid w:val="0054471F"/>
    <w:rsid w:val="00552C05"/>
    <w:rsid w:val="00552CC4"/>
    <w:rsid w:val="005539DF"/>
    <w:rsid w:val="0055739A"/>
    <w:rsid w:val="00572EE9"/>
    <w:rsid w:val="00574C36"/>
    <w:rsid w:val="00577A81"/>
    <w:rsid w:val="0058404E"/>
    <w:rsid w:val="00586E3A"/>
    <w:rsid w:val="00586F03"/>
    <w:rsid w:val="00590595"/>
    <w:rsid w:val="0059205E"/>
    <w:rsid w:val="00593908"/>
    <w:rsid w:val="005965D5"/>
    <w:rsid w:val="005965F8"/>
    <w:rsid w:val="005A2D77"/>
    <w:rsid w:val="005A6618"/>
    <w:rsid w:val="005A7451"/>
    <w:rsid w:val="005B0C1A"/>
    <w:rsid w:val="005B230D"/>
    <w:rsid w:val="005B5380"/>
    <w:rsid w:val="005C564F"/>
    <w:rsid w:val="005D07C7"/>
    <w:rsid w:val="005D0BD7"/>
    <w:rsid w:val="005D706D"/>
    <w:rsid w:val="005D71DA"/>
    <w:rsid w:val="005E5B77"/>
    <w:rsid w:val="005E76FE"/>
    <w:rsid w:val="005F637E"/>
    <w:rsid w:val="00600126"/>
    <w:rsid w:val="00601F1C"/>
    <w:rsid w:val="00604D08"/>
    <w:rsid w:val="006068A4"/>
    <w:rsid w:val="00606E75"/>
    <w:rsid w:val="00611EB0"/>
    <w:rsid w:val="00615D67"/>
    <w:rsid w:val="00617D27"/>
    <w:rsid w:val="00622533"/>
    <w:rsid w:val="00633C82"/>
    <w:rsid w:val="006463A1"/>
    <w:rsid w:val="006477E0"/>
    <w:rsid w:val="006617C5"/>
    <w:rsid w:val="006617C9"/>
    <w:rsid w:val="00661C9E"/>
    <w:rsid w:val="00664292"/>
    <w:rsid w:val="00670685"/>
    <w:rsid w:val="00674477"/>
    <w:rsid w:val="00674501"/>
    <w:rsid w:val="00676AFA"/>
    <w:rsid w:val="00676D74"/>
    <w:rsid w:val="00684505"/>
    <w:rsid w:val="00684764"/>
    <w:rsid w:val="00691786"/>
    <w:rsid w:val="00695735"/>
    <w:rsid w:val="0069750E"/>
    <w:rsid w:val="006A7018"/>
    <w:rsid w:val="006B1A71"/>
    <w:rsid w:val="006B2B53"/>
    <w:rsid w:val="006B744C"/>
    <w:rsid w:val="006C74E2"/>
    <w:rsid w:val="006C7F9D"/>
    <w:rsid w:val="006E27AE"/>
    <w:rsid w:val="006E3D93"/>
    <w:rsid w:val="006E6EA7"/>
    <w:rsid w:val="006F53AE"/>
    <w:rsid w:val="00701843"/>
    <w:rsid w:val="0071702B"/>
    <w:rsid w:val="0072332A"/>
    <w:rsid w:val="00726862"/>
    <w:rsid w:val="00727B4E"/>
    <w:rsid w:val="00731A18"/>
    <w:rsid w:val="00735360"/>
    <w:rsid w:val="007421C2"/>
    <w:rsid w:val="0075472E"/>
    <w:rsid w:val="007563D3"/>
    <w:rsid w:val="00761CA3"/>
    <w:rsid w:val="00764F1F"/>
    <w:rsid w:val="0078045D"/>
    <w:rsid w:val="007853FC"/>
    <w:rsid w:val="00792816"/>
    <w:rsid w:val="007A10EB"/>
    <w:rsid w:val="007B5407"/>
    <w:rsid w:val="007C4154"/>
    <w:rsid w:val="007D715D"/>
    <w:rsid w:val="007E0E1E"/>
    <w:rsid w:val="007E5C89"/>
    <w:rsid w:val="007F0403"/>
    <w:rsid w:val="007F0637"/>
    <w:rsid w:val="007F2410"/>
    <w:rsid w:val="007F655A"/>
    <w:rsid w:val="00800F99"/>
    <w:rsid w:val="00802A5F"/>
    <w:rsid w:val="0080566E"/>
    <w:rsid w:val="00807FC2"/>
    <w:rsid w:val="00810B34"/>
    <w:rsid w:val="0081316D"/>
    <w:rsid w:val="00813530"/>
    <w:rsid w:val="00816242"/>
    <w:rsid w:val="00824DEE"/>
    <w:rsid w:val="00825EE0"/>
    <w:rsid w:val="00826F58"/>
    <w:rsid w:val="008300AD"/>
    <w:rsid w:val="00830DE8"/>
    <w:rsid w:val="0083296C"/>
    <w:rsid w:val="008408E2"/>
    <w:rsid w:val="0084208E"/>
    <w:rsid w:val="00844AB7"/>
    <w:rsid w:val="00852053"/>
    <w:rsid w:val="0085496A"/>
    <w:rsid w:val="00855A3B"/>
    <w:rsid w:val="00857432"/>
    <w:rsid w:val="008604C5"/>
    <w:rsid w:val="008640C5"/>
    <w:rsid w:val="00876D7C"/>
    <w:rsid w:val="008776A4"/>
    <w:rsid w:val="00885651"/>
    <w:rsid w:val="0088610B"/>
    <w:rsid w:val="008868EE"/>
    <w:rsid w:val="0089220D"/>
    <w:rsid w:val="00895A0D"/>
    <w:rsid w:val="008A57B6"/>
    <w:rsid w:val="008A64AF"/>
    <w:rsid w:val="008A6591"/>
    <w:rsid w:val="008A7F24"/>
    <w:rsid w:val="008B1D2C"/>
    <w:rsid w:val="008B3C63"/>
    <w:rsid w:val="008B4024"/>
    <w:rsid w:val="008B5032"/>
    <w:rsid w:val="008B60AD"/>
    <w:rsid w:val="008B70C3"/>
    <w:rsid w:val="008C528A"/>
    <w:rsid w:val="008C78B4"/>
    <w:rsid w:val="008E0307"/>
    <w:rsid w:val="008E2639"/>
    <w:rsid w:val="008E3BA6"/>
    <w:rsid w:val="008E5728"/>
    <w:rsid w:val="008F310E"/>
    <w:rsid w:val="008F313D"/>
    <w:rsid w:val="008F5041"/>
    <w:rsid w:val="009012F3"/>
    <w:rsid w:val="00903464"/>
    <w:rsid w:val="009107C3"/>
    <w:rsid w:val="00910834"/>
    <w:rsid w:val="00926E66"/>
    <w:rsid w:val="00927091"/>
    <w:rsid w:val="0092719E"/>
    <w:rsid w:val="00931335"/>
    <w:rsid w:val="00935AE8"/>
    <w:rsid w:val="009450A1"/>
    <w:rsid w:val="00945854"/>
    <w:rsid w:val="0094660D"/>
    <w:rsid w:val="00946AEF"/>
    <w:rsid w:val="00947CDC"/>
    <w:rsid w:val="009515B1"/>
    <w:rsid w:val="00952D0D"/>
    <w:rsid w:val="009535CE"/>
    <w:rsid w:val="00954805"/>
    <w:rsid w:val="0095611D"/>
    <w:rsid w:val="0096106B"/>
    <w:rsid w:val="00964ABB"/>
    <w:rsid w:val="00974CAB"/>
    <w:rsid w:val="00992D5C"/>
    <w:rsid w:val="00993C3C"/>
    <w:rsid w:val="009978CE"/>
    <w:rsid w:val="009A0684"/>
    <w:rsid w:val="009A2B59"/>
    <w:rsid w:val="009B1676"/>
    <w:rsid w:val="009B22B3"/>
    <w:rsid w:val="009B641A"/>
    <w:rsid w:val="009B7CDB"/>
    <w:rsid w:val="009C2C3F"/>
    <w:rsid w:val="009C3963"/>
    <w:rsid w:val="009C4DA5"/>
    <w:rsid w:val="009C5615"/>
    <w:rsid w:val="009C78B4"/>
    <w:rsid w:val="009D11E3"/>
    <w:rsid w:val="009D2C59"/>
    <w:rsid w:val="009D34F4"/>
    <w:rsid w:val="009D6AEE"/>
    <w:rsid w:val="009D6DD7"/>
    <w:rsid w:val="009F01E3"/>
    <w:rsid w:val="009F270D"/>
    <w:rsid w:val="009F2C14"/>
    <w:rsid w:val="009F4242"/>
    <w:rsid w:val="00A01279"/>
    <w:rsid w:val="00A044CD"/>
    <w:rsid w:val="00A05649"/>
    <w:rsid w:val="00A12B23"/>
    <w:rsid w:val="00A1326F"/>
    <w:rsid w:val="00A15BBA"/>
    <w:rsid w:val="00A249B2"/>
    <w:rsid w:val="00A24D1B"/>
    <w:rsid w:val="00A50B00"/>
    <w:rsid w:val="00A52D00"/>
    <w:rsid w:val="00A601B7"/>
    <w:rsid w:val="00A62E9A"/>
    <w:rsid w:val="00A67B50"/>
    <w:rsid w:val="00A70477"/>
    <w:rsid w:val="00A73A5C"/>
    <w:rsid w:val="00A752FB"/>
    <w:rsid w:val="00A9101F"/>
    <w:rsid w:val="00A92E4A"/>
    <w:rsid w:val="00AA1BFD"/>
    <w:rsid w:val="00AA3CAF"/>
    <w:rsid w:val="00AB1E09"/>
    <w:rsid w:val="00AB3861"/>
    <w:rsid w:val="00AC0DF0"/>
    <w:rsid w:val="00AD04BD"/>
    <w:rsid w:val="00AD68CB"/>
    <w:rsid w:val="00AD79EC"/>
    <w:rsid w:val="00AE3D84"/>
    <w:rsid w:val="00AE4073"/>
    <w:rsid w:val="00AE47FE"/>
    <w:rsid w:val="00AF05AC"/>
    <w:rsid w:val="00B01F0C"/>
    <w:rsid w:val="00B034BE"/>
    <w:rsid w:val="00B03F55"/>
    <w:rsid w:val="00B05F4A"/>
    <w:rsid w:val="00B063CE"/>
    <w:rsid w:val="00B1021C"/>
    <w:rsid w:val="00B15105"/>
    <w:rsid w:val="00B26AB7"/>
    <w:rsid w:val="00B26F7B"/>
    <w:rsid w:val="00B32875"/>
    <w:rsid w:val="00B33BE6"/>
    <w:rsid w:val="00B35131"/>
    <w:rsid w:val="00B4362D"/>
    <w:rsid w:val="00B441B2"/>
    <w:rsid w:val="00B54309"/>
    <w:rsid w:val="00B55EEC"/>
    <w:rsid w:val="00B5715E"/>
    <w:rsid w:val="00B57934"/>
    <w:rsid w:val="00B6253A"/>
    <w:rsid w:val="00B66803"/>
    <w:rsid w:val="00B70539"/>
    <w:rsid w:val="00B77C62"/>
    <w:rsid w:val="00B81E7B"/>
    <w:rsid w:val="00B83515"/>
    <w:rsid w:val="00B93701"/>
    <w:rsid w:val="00B97DE6"/>
    <w:rsid w:val="00BA0290"/>
    <w:rsid w:val="00BA1E37"/>
    <w:rsid w:val="00BB174C"/>
    <w:rsid w:val="00BB57E9"/>
    <w:rsid w:val="00BC058D"/>
    <w:rsid w:val="00BC3DF3"/>
    <w:rsid w:val="00BD6708"/>
    <w:rsid w:val="00BF4AE0"/>
    <w:rsid w:val="00BF6E4E"/>
    <w:rsid w:val="00BF78EA"/>
    <w:rsid w:val="00C04160"/>
    <w:rsid w:val="00C07DE3"/>
    <w:rsid w:val="00C13016"/>
    <w:rsid w:val="00C1546B"/>
    <w:rsid w:val="00C21EB0"/>
    <w:rsid w:val="00C21FCF"/>
    <w:rsid w:val="00C267E3"/>
    <w:rsid w:val="00C31B8B"/>
    <w:rsid w:val="00C34F6D"/>
    <w:rsid w:val="00C35BBB"/>
    <w:rsid w:val="00C375D8"/>
    <w:rsid w:val="00C40007"/>
    <w:rsid w:val="00C40DB4"/>
    <w:rsid w:val="00C47B79"/>
    <w:rsid w:val="00C5319C"/>
    <w:rsid w:val="00C57984"/>
    <w:rsid w:val="00C6119A"/>
    <w:rsid w:val="00C66ACD"/>
    <w:rsid w:val="00C70606"/>
    <w:rsid w:val="00C73EAB"/>
    <w:rsid w:val="00C830D5"/>
    <w:rsid w:val="00C85618"/>
    <w:rsid w:val="00C87699"/>
    <w:rsid w:val="00C93936"/>
    <w:rsid w:val="00CA082C"/>
    <w:rsid w:val="00CA428A"/>
    <w:rsid w:val="00CB128C"/>
    <w:rsid w:val="00CB23AD"/>
    <w:rsid w:val="00CB4C45"/>
    <w:rsid w:val="00CB67C1"/>
    <w:rsid w:val="00CC11CF"/>
    <w:rsid w:val="00CC12F7"/>
    <w:rsid w:val="00CC36BB"/>
    <w:rsid w:val="00CC4B6B"/>
    <w:rsid w:val="00CC776B"/>
    <w:rsid w:val="00CD2A36"/>
    <w:rsid w:val="00CE0353"/>
    <w:rsid w:val="00CE09F4"/>
    <w:rsid w:val="00CF1D2F"/>
    <w:rsid w:val="00D074FC"/>
    <w:rsid w:val="00D10A21"/>
    <w:rsid w:val="00D13097"/>
    <w:rsid w:val="00D15829"/>
    <w:rsid w:val="00D17D02"/>
    <w:rsid w:val="00D17D11"/>
    <w:rsid w:val="00D20629"/>
    <w:rsid w:val="00D24671"/>
    <w:rsid w:val="00D25668"/>
    <w:rsid w:val="00D268DF"/>
    <w:rsid w:val="00D26956"/>
    <w:rsid w:val="00D306CE"/>
    <w:rsid w:val="00D326AB"/>
    <w:rsid w:val="00D339E3"/>
    <w:rsid w:val="00D4255C"/>
    <w:rsid w:val="00D448BA"/>
    <w:rsid w:val="00D45A27"/>
    <w:rsid w:val="00D46646"/>
    <w:rsid w:val="00D47F19"/>
    <w:rsid w:val="00D519B7"/>
    <w:rsid w:val="00D5434A"/>
    <w:rsid w:val="00D67804"/>
    <w:rsid w:val="00D76BC4"/>
    <w:rsid w:val="00D9126B"/>
    <w:rsid w:val="00D95B38"/>
    <w:rsid w:val="00DA2277"/>
    <w:rsid w:val="00DA3416"/>
    <w:rsid w:val="00DA50FF"/>
    <w:rsid w:val="00DB0C1D"/>
    <w:rsid w:val="00DB7684"/>
    <w:rsid w:val="00DB7E0D"/>
    <w:rsid w:val="00DC2058"/>
    <w:rsid w:val="00DD4B1F"/>
    <w:rsid w:val="00DE1D88"/>
    <w:rsid w:val="00DE3E46"/>
    <w:rsid w:val="00DE5B8C"/>
    <w:rsid w:val="00DE6395"/>
    <w:rsid w:val="00DF6EB2"/>
    <w:rsid w:val="00DF768F"/>
    <w:rsid w:val="00E20632"/>
    <w:rsid w:val="00E207D1"/>
    <w:rsid w:val="00E23ABE"/>
    <w:rsid w:val="00E31BEB"/>
    <w:rsid w:val="00E32A94"/>
    <w:rsid w:val="00E400AD"/>
    <w:rsid w:val="00E43F9F"/>
    <w:rsid w:val="00E44D7B"/>
    <w:rsid w:val="00E52516"/>
    <w:rsid w:val="00E5795C"/>
    <w:rsid w:val="00E57C0F"/>
    <w:rsid w:val="00E64434"/>
    <w:rsid w:val="00E67AC1"/>
    <w:rsid w:val="00E747A9"/>
    <w:rsid w:val="00E80438"/>
    <w:rsid w:val="00E8421C"/>
    <w:rsid w:val="00E90352"/>
    <w:rsid w:val="00E90F36"/>
    <w:rsid w:val="00E92D79"/>
    <w:rsid w:val="00EB2F68"/>
    <w:rsid w:val="00EB7CA3"/>
    <w:rsid w:val="00EC4504"/>
    <w:rsid w:val="00ED5B32"/>
    <w:rsid w:val="00ED6C01"/>
    <w:rsid w:val="00EE64C7"/>
    <w:rsid w:val="00EF0298"/>
    <w:rsid w:val="00F06233"/>
    <w:rsid w:val="00F10FF1"/>
    <w:rsid w:val="00F13219"/>
    <w:rsid w:val="00F1474B"/>
    <w:rsid w:val="00F153B4"/>
    <w:rsid w:val="00F21423"/>
    <w:rsid w:val="00F219A6"/>
    <w:rsid w:val="00F21CBE"/>
    <w:rsid w:val="00F2411D"/>
    <w:rsid w:val="00F24766"/>
    <w:rsid w:val="00F253EE"/>
    <w:rsid w:val="00F35332"/>
    <w:rsid w:val="00F36FC8"/>
    <w:rsid w:val="00F407C7"/>
    <w:rsid w:val="00F506B8"/>
    <w:rsid w:val="00F5287E"/>
    <w:rsid w:val="00F52A57"/>
    <w:rsid w:val="00F576D8"/>
    <w:rsid w:val="00F620FE"/>
    <w:rsid w:val="00F657EE"/>
    <w:rsid w:val="00F65A99"/>
    <w:rsid w:val="00F72C30"/>
    <w:rsid w:val="00F80DF4"/>
    <w:rsid w:val="00F82004"/>
    <w:rsid w:val="00F83FE0"/>
    <w:rsid w:val="00F841A8"/>
    <w:rsid w:val="00F84486"/>
    <w:rsid w:val="00F84837"/>
    <w:rsid w:val="00F9593E"/>
    <w:rsid w:val="00F96541"/>
    <w:rsid w:val="00FA7DB4"/>
    <w:rsid w:val="00FB0951"/>
    <w:rsid w:val="00FB0D1D"/>
    <w:rsid w:val="00FC0558"/>
    <w:rsid w:val="00FC1EBA"/>
    <w:rsid w:val="00FC3005"/>
    <w:rsid w:val="00FC3C60"/>
    <w:rsid w:val="00FC63D5"/>
    <w:rsid w:val="00FC7559"/>
    <w:rsid w:val="00FD198B"/>
    <w:rsid w:val="00FD3EF6"/>
    <w:rsid w:val="00FE2F57"/>
    <w:rsid w:val="00FF14DE"/>
    <w:rsid w:val="00FF5D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B5C032"/>
  <w15:docId w15:val="{C3957CBB-F0C2-411B-B359-36C4FA88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uiPriority="9"/>
    <w:lsdException w:name="heading 4" w:semiHidden="1" w:uiPriority="9" w:unhideWhenUsed="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2F3"/>
    <w:pPr>
      <w:spacing w:after="160" w:line="288" w:lineRule="auto"/>
    </w:pPr>
  </w:style>
  <w:style w:type="paragraph" w:styleId="berschrift1">
    <w:name w:val="heading 1"/>
    <w:basedOn w:val="Standard"/>
    <w:next w:val="Standard"/>
    <w:link w:val="berschrift1Zchn"/>
    <w:uiPriority w:val="9"/>
    <w:rsid w:val="00276C87"/>
    <w:pPr>
      <w:spacing w:before="400" w:after="60" w:line="240" w:lineRule="auto"/>
      <w:contextualSpacing/>
      <w:outlineLvl w:val="0"/>
    </w:pPr>
    <w:rPr>
      <w:rFonts w:ascii="Cambria" w:hAnsi="Cambria"/>
      <w:smallCaps/>
      <w:color w:val="0F243E"/>
      <w:spacing w:val="20"/>
      <w:sz w:val="32"/>
      <w:szCs w:val="32"/>
    </w:rPr>
  </w:style>
  <w:style w:type="paragraph" w:styleId="berschrift2">
    <w:name w:val="heading 2"/>
    <w:basedOn w:val="Standard"/>
    <w:next w:val="Standard"/>
    <w:link w:val="berschrift2Zchn"/>
    <w:uiPriority w:val="9"/>
    <w:unhideWhenUsed/>
    <w:rsid w:val="00276C87"/>
    <w:pPr>
      <w:spacing w:before="120" w:after="60" w:line="240" w:lineRule="auto"/>
      <w:contextualSpacing/>
      <w:outlineLvl w:val="1"/>
    </w:pPr>
    <w:rPr>
      <w:rFonts w:ascii="Cambria" w:hAnsi="Cambria"/>
      <w:smallCaps/>
      <w:color w:val="17365D"/>
      <w:spacing w:val="20"/>
      <w:sz w:val="28"/>
      <w:szCs w:val="28"/>
    </w:rPr>
  </w:style>
  <w:style w:type="paragraph" w:styleId="berschrift3">
    <w:name w:val="heading 3"/>
    <w:basedOn w:val="Standard"/>
    <w:next w:val="Standard"/>
    <w:link w:val="berschrift3Zchn"/>
    <w:uiPriority w:val="9"/>
    <w:unhideWhenUsed/>
    <w:rsid w:val="00276C87"/>
    <w:pPr>
      <w:spacing w:before="120" w:after="60" w:line="240" w:lineRule="auto"/>
      <w:contextualSpacing/>
      <w:outlineLvl w:val="2"/>
    </w:pPr>
    <w:rPr>
      <w:rFonts w:ascii="Cambria" w:hAnsi="Cambria"/>
      <w:smallCaps/>
      <w:color w:val="1F497D"/>
      <w:spacing w:val="20"/>
      <w:sz w:val="24"/>
      <w:szCs w:val="24"/>
    </w:rPr>
  </w:style>
  <w:style w:type="paragraph" w:styleId="berschrift4">
    <w:name w:val="heading 4"/>
    <w:basedOn w:val="Standard"/>
    <w:next w:val="Standard"/>
    <w:link w:val="berschrift4Zchn"/>
    <w:uiPriority w:val="9"/>
    <w:semiHidden/>
    <w:unhideWhenUsed/>
    <w:qFormat/>
    <w:rsid w:val="00276C87"/>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berschrift5">
    <w:name w:val="heading 5"/>
    <w:basedOn w:val="Standard"/>
    <w:next w:val="Standard"/>
    <w:link w:val="berschrift5Zchn"/>
    <w:uiPriority w:val="9"/>
    <w:unhideWhenUsed/>
    <w:rsid w:val="00276C87"/>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berschrift6">
    <w:name w:val="heading 6"/>
    <w:basedOn w:val="Standard"/>
    <w:next w:val="Standard"/>
    <w:link w:val="berschrift6Zchn"/>
    <w:uiPriority w:val="9"/>
    <w:semiHidden/>
    <w:unhideWhenUsed/>
    <w:qFormat/>
    <w:rsid w:val="00276C87"/>
    <w:pPr>
      <w:pBdr>
        <w:bottom w:val="dotted" w:sz="8" w:space="1" w:color="938953"/>
      </w:pBdr>
      <w:spacing w:before="200" w:after="100"/>
      <w:contextualSpacing/>
      <w:outlineLvl w:val="5"/>
    </w:pPr>
    <w:rPr>
      <w:rFonts w:ascii="Cambria" w:hAnsi="Cambria"/>
      <w:smallCaps/>
      <w:color w:val="938953"/>
      <w:spacing w:val="20"/>
    </w:rPr>
  </w:style>
  <w:style w:type="paragraph" w:styleId="berschrift7">
    <w:name w:val="heading 7"/>
    <w:basedOn w:val="Standard"/>
    <w:next w:val="Standard"/>
    <w:link w:val="berschrift7Zchn"/>
    <w:uiPriority w:val="9"/>
    <w:semiHidden/>
    <w:unhideWhenUsed/>
    <w:qFormat/>
    <w:rsid w:val="00276C87"/>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276C87"/>
    <w:pPr>
      <w:spacing w:before="200" w:after="60" w:line="240" w:lineRule="auto"/>
      <w:contextualSpacing/>
      <w:outlineLvl w:val="7"/>
    </w:pPr>
    <w:rPr>
      <w:rFonts w:ascii="Cambria" w:hAnsi="Cambria"/>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276C87"/>
    <w:pPr>
      <w:spacing w:before="200" w:after="60" w:line="240" w:lineRule="auto"/>
      <w:contextualSpacing/>
      <w:outlineLvl w:val="8"/>
    </w:pPr>
    <w:rPr>
      <w:rFonts w:ascii="Cambria" w:hAnsi="Cambria"/>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aliases w:val="Betreff"/>
    <w:next w:val="Standard"/>
    <w:link w:val="TitelZchn"/>
    <w:uiPriority w:val="10"/>
    <w:rsid w:val="00276C87"/>
    <w:pPr>
      <w:spacing w:after="160"/>
      <w:contextualSpacing/>
    </w:pPr>
    <w:rPr>
      <w:rFonts w:ascii="Cambria" w:hAnsi="Cambria"/>
      <w:smallCaps/>
      <w:color w:val="17365D"/>
      <w:spacing w:val="5"/>
      <w:sz w:val="72"/>
      <w:szCs w:val="72"/>
    </w:rPr>
  </w:style>
  <w:style w:type="paragraph" w:styleId="Textkrper">
    <w:name w:val="Body Text"/>
    <w:basedOn w:val="Standard"/>
    <w:link w:val="TextkrperZchn"/>
    <w:rPr>
      <w:b/>
    </w:rPr>
  </w:style>
  <w:style w:type="paragraph" w:styleId="Textkrper3">
    <w:name w:val="Body Text 3"/>
    <w:basedOn w:val="Standard"/>
    <w:rsid w:val="00C267E3"/>
    <w:pPr>
      <w:spacing w:after="120"/>
    </w:pPr>
    <w:rPr>
      <w:sz w:val="16"/>
      <w:szCs w:val="16"/>
    </w:rPr>
  </w:style>
  <w:style w:type="character" w:customStyle="1" w:styleId="TextkrperZchn">
    <w:name w:val="Textkörper Zchn"/>
    <w:link w:val="Textkrper"/>
    <w:rsid w:val="00824DEE"/>
    <w:rPr>
      <w:rFonts w:ascii="Arial" w:hAnsi="Arial"/>
      <w:b/>
    </w:rPr>
  </w:style>
  <w:style w:type="character" w:customStyle="1" w:styleId="KopfzeileZchn">
    <w:name w:val="Kopfzeile Zchn"/>
    <w:link w:val="Kopfzeile"/>
    <w:uiPriority w:val="99"/>
    <w:rsid w:val="005C564F"/>
    <w:rPr>
      <w:rFonts w:ascii="Arial" w:hAnsi="Arial"/>
    </w:rPr>
  </w:style>
  <w:style w:type="paragraph" w:styleId="Listenabsatz">
    <w:name w:val="List Paragraph"/>
    <w:basedOn w:val="Standard"/>
    <w:uiPriority w:val="34"/>
    <w:rsid w:val="00276C87"/>
    <w:pPr>
      <w:ind w:left="720"/>
      <w:contextualSpacing/>
    </w:pPr>
  </w:style>
  <w:style w:type="paragraph" w:styleId="NurText">
    <w:name w:val="Plain Text"/>
    <w:basedOn w:val="Standard"/>
    <w:link w:val="NurTextZchn"/>
    <w:uiPriority w:val="99"/>
    <w:unhideWhenUsed/>
    <w:rsid w:val="007E5C89"/>
    <w:pPr>
      <w:spacing w:line="240" w:lineRule="auto"/>
    </w:pPr>
    <w:rPr>
      <w:rFonts w:ascii="Consolas" w:eastAsia="Calibri" w:hAnsi="Consolas"/>
      <w:sz w:val="21"/>
      <w:szCs w:val="21"/>
      <w:lang w:eastAsia="en-US"/>
    </w:rPr>
  </w:style>
  <w:style w:type="character" w:customStyle="1" w:styleId="NurTextZchn">
    <w:name w:val="Nur Text Zchn"/>
    <w:link w:val="NurText"/>
    <w:uiPriority w:val="99"/>
    <w:rsid w:val="007E5C89"/>
    <w:rPr>
      <w:rFonts w:ascii="Consolas" w:eastAsia="Calibri" w:hAnsi="Consolas" w:cs="Times New Roman"/>
      <w:sz w:val="21"/>
      <w:szCs w:val="21"/>
      <w:lang w:eastAsia="en-US"/>
    </w:rPr>
  </w:style>
  <w:style w:type="character" w:styleId="Fett">
    <w:name w:val="Strong"/>
    <w:aliases w:val="Zwischenüberschrift"/>
    <w:uiPriority w:val="22"/>
    <w:qFormat/>
    <w:rsid w:val="00230D7F"/>
    <w:rPr>
      <w:rFonts w:asciiTheme="minorHAnsi" w:hAnsiTheme="minorHAnsi"/>
      <w:b/>
      <w:bCs/>
      <w:color w:val="003964"/>
      <w:spacing w:val="0"/>
      <w:sz w:val="22"/>
    </w:rPr>
  </w:style>
  <w:style w:type="character" w:styleId="Hyperlink">
    <w:name w:val="Hyperlink"/>
    <w:rsid w:val="000D3F87"/>
    <w:rPr>
      <w:color w:val="0000FF"/>
      <w:u w:val="single"/>
    </w:rPr>
  </w:style>
  <w:style w:type="paragraph" w:styleId="Sprechblasentext">
    <w:name w:val="Balloon Text"/>
    <w:basedOn w:val="Standard"/>
    <w:link w:val="SprechblasentextZchn"/>
    <w:rsid w:val="00324032"/>
    <w:pPr>
      <w:spacing w:line="240" w:lineRule="auto"/>
    </w:pPr>
    <w:rPr>
      <w:rFonts w:ascii="Tahoma" w:hAnsi="Tahoma" w:cs="Tahoma"/>
      <w:sz w:val="16"/>
      <w:szCs w:val="16"/>
    </w:rPr>
  </w:style>
  <w:style w:type="character" w:customStyle="1" w:styleId="SprechblasentextZchn">
    <w:name w:val="Sprechblasentext Zchn"/>
    <w:link w:val="Sprechblasentext"/>
    <w:rsid w:val="00324032"/>
    <w:rPr>
      <w:rFonts w:ascii="Tahoma" w:hAnsi="Tahoma" w:cs="Tahoma"/>
      <w:sz w:val="16"/>
      <w:szCs w:val="16"/>
    </w:rPr>
  </w:style>
  <w:style w:type="character" w:customStyle="1" w:styleId="FuzeileZchn">
    <w:name w:val="Fußzeile Zchn"/>
    <w:link w:val="Fuzeile"/>
    <w:uiPriority w:val="99"/>
    <w:rsid w:val="00E747A9"/>
    <w:rPr>
      <w:rFonts w:ascii="Arial" w:hAnsi="Arial"/>
    </w:rPr>
  </w:style>
  <w:style w:type="paragraph" w:customStyle="1" w:styleId="Pressentextdgs">
    <w:name w:val="Pressentext dgs"/>
    <w:basedOn w:val="Standard"/>
    <w:link w:val="PressentextdgsZchn"/>
    <w:rsid w:val="00276C87"/>
    <w:pPr>
      <w:spacing w:line="400" w:lineRule="exact"/>
      <w:jc w:val="both"/>
    </w:pPr>
    <w:rPr>
      <w:rFonts w:cs="Arial"/>
      <w:b/>
      <w:color w:val="000000"/>
    </w:rPr>
  </w:style>
  <w:style w:type="character" w:customStyle="1" w:styleId="berschrift1Zchn">
    <w:name w:val="Überschrift 1 Zchn"/>
    <w:link w:val="berschrift1"/>
    <w:uiPriority w:val="9"/>
    <w:rsid w:val="00276C87"/>
    <w:rPr>
      <w:rFonts w:ascii="Cambria" w:eastAsia="Times New Roman" w:hAnsi="Cambria" w:cs="Times New Roman"/>
      <w:smallCaps/>
      <w:color w:val="0F243E"/>
      <w:spacing w:val="20"/>
      <w:sz w:val="32"/>
      <w:szCs w:val="32"/>
    </w:rPr>
  </w:style>
  <w:style w:type="character" w:customStyle="1" w:styleId="PressentextdgsZchn">
    <w:name w:val="Pressentext dgs Zchn"/>
    <w:link w:val="Pressentextdgs"/>
    <w:rsid w:val="00276C87"/>
    <w:rPr>
      <w:rFonts w:ascii="Arial" w:hAnsi="Arial" w:cs="Arial"/>
      <w:b/>
      <w:color w:val="000000"/>
    </w:rPr>
  </w:style>
  <w:style w:type="character" w:customStyle="1" w:styleId="berschrift2Zchn">
    <w:name w:val="Überschrift 2 Zchn"/>
    <w:link w:val="berschrift2"/>
    <w:uiPriority w:val="9"/>
    <w:rsid w:val="00276C87"/>
    <w:rPr>
      <w:rFonts w:ascii="Cambria" w:eastAsia="Times New Roman" w:hAnsi="Cambria" w:cs="Times New Roman"/>
      <w:smallCaps/>
      <w:color w:val="17365D"/>
      <w:spacing w:val="20"/>
      <w:sz w:val="28"/>
      <w:szCs w:val="28"/>
    </w:rPr>
  </w:style>
  <w:style w:type="character" w:customStyle="1" w:styleId="berschrift3Zchn">
    <w:name w:val="Überschrift 3 Zchn"/>
    <w:link w:val="berschrift3"/>
    <w:uiPriority w:val="9"/>
    <w:rsid w:val="00276C87"/>
    <w:rPr>
      <w:rFonts w:ascii="Cambria" w:eastAsia="Times New Roman" w:hAnsi="Cambria" w:cs="Times New Roman"/>
      <w:smallCaps/>
      <w:color w:val="1F497D"/>
      <w:spacing w:val="20"/>
      <w:sz w:val="24"/>
      <w:szCs w:val="24"/>
    </w:rPr>
  </w:style>
  <w:style w:type="character" w:customStyle="1" w:styleId="berschrift4Zchn">
    <w:name w:val="Überschrift 4 Zchn"/>
    <w:link w:val="berschrift4"/>
    <w:uiPriority w:val="9"/>
    <w:semiHidden/>
    <w:rsid w:val="00276C87"/>
    <w:rPr>
      <w:rFonts w:ascii="Cambria" w:eastAsia="Times New Roman" w:hAnsi="Cambria" w:cs="Times New Roman"/>
      <w:b/>
      <w:bCs/>
      <w:smallCaps/>
      <w:color w:val="3071C3"/>
      <w:spacing w:val="20"/>
    </w:rPr>
  </w:style>
  <w:style w:type="character" w:customStyle="1" w:styleId="berschrift5Zchn">
    <w:name w:val="Überschrift 5 Zchn"/>
    <w:link w:val="berschrift5"/>
    <w:uiPriority w:val="9"/>
    <w:rsid w:val="00276C87"/>
    <w:rPr>
      <w:rFonts w:ascii="Cambria" w:eastAsia="Times New Roman" w:hAnsi="Cambria" w:cs="Times New Roman"/>
      <w:smallCaps/>
      <w:color w:val="3071C3"/>
      <w:spacing w:val="20"/>
    </w:rPr>
  </w:style>
  <w:style w:type="character" w:customStyle="1" w:styleId="berschrift6Zchn">
    <w:name w:val="Überschrift 6 Zchn"/>
    <w:link w:val="berschrift6"/>
    <w:uiPriority w:val="9"/>
    <w:semiHidden/>
    <w:rsid w:val="00276C87"/>
    <w:rPr>
      <w:rFonts w:ascii="Cambria" w:eastAsia="Times New Roman" w:hAnsi="Cambria" w:cs="Times New Roman"/>
      <w:smallCaps/>
      <w:color w:val="938953"/>
      <w:spacing w:val="20"/>
    </w:rPr>
  </w:style>
  <w:style w:type="character" w:customStyle="1" w:styleId="berschrift7Zchn">
    <w:name w:val="Überschrift 7 Zchn"/>
    <w:link w:val="berschrift7"/>
    <w:uiPriority w:val="9"/>
    <w:semiHidden/>
    <w:rsid w:val="00276C87"/>
    <w:rPr>
      <w:rFonts w:ascii="Cambria" w:eastAsia="Times New Roman" w:hAnsi="Cambria" w:cs="Times New Roman"/>
      <w:b/>
      <w:bCs/>
      <w:smallCaps/>
      <w:color w:val="938953"/>
      <w:spacing w:val="20"/>
      <w:sz w:val="16"/>
      <w:szCs w:val="16"/>
    </w:rPr>
  </w:style>
  <w:style w:type="character" w:customStyle="1" w:styleId="berschrift8Zchn">
    <w:name w:val="Überschrift 8 Zchn"/>
    <w:link w:val="berschrift8"/>
    <w:uiPriority w:val="9"/>
    <w:semiHidden/>
    <w:rsid w:val="00276C87"/>
    <w:rPr>
      <w:rFonts w:ascii="Cambria" w:eastAsia="Times New Roman" w:hAnsi="Cambria" w:cs="Times New Roman"/>
      <w:b/>
      <w:smallCaps/>
      <w:color w:val="938953"/>
      <w:spacing w:val="20"/>
      <w:sz w:val="16"/>
      <w:szCs w:val="16"/>
    </w:rPr>
  </w:style>
  <w:style w:type="character" w:customStyle="1" w:styleId="berschrift9Zchn">
    <w:name w:val="Überschrift 9 Zchn"/>
    <w:link w:val="berschrift9"/>
    <w:uiPriority w:val="9"/>
    <w:semiHidden/>
    <w:rsid w:val="00276C87"/>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276C87"/>
    <w:rPr>
      <w:b/>
      <w:bCs/>
      <w:smallCaps/>
      <w:color w:val="1F497D"/>
      <w:spacing w:val="10"/>
      <w:sz w:val="18"/>
      <w:szCs w:val="18"/>
    </w:rPr>
  </w:style>
  <w:style w:type="character" w:customStyle="1" w:styleId="TitelZchn">
    <w:name w:val="Titel Zchn"/>
    <w:aliases w:val="Betreff Zchn"/>
    <w:link w:val="Titel"/>
    <w:uiPriority w:val="10"/>
    <w:rsid w:val="00276C87"/>
    <w:rPr>
      <w:rFonts w:ascii="Cambria" w:eastAsia="Times New Roman" w:hAnsi="Cambria" w:cs="Times New Roman"/>
      <w:smallCaps/>
      <w:color w:val="17365D"/>
      <w:spacing w:val="5"/>
      <w:sz w:val="72"/>
      <w:szCs w:val="72"/>
    </w:rPr>
  </w:style>
  <w:style w:type="paragraph" w:styleId="Untertitel">
    <w:name w:val="Subtitle"/>
    <w:next w:val="Standard"/>
    <w:link w:val="UntertitelZchn"/>
    <w:uiPriority w:val="11"/>
    <w:rsid w:val="00276C87"/>
    <w:pPr>
      <w:spacing w:after="600"/>
    </w:pPr>
    <w:rPr>
      <w:smallCaps/>
      <w:color w:val="938953"/>
      <w:spacing w:val="5"/>
      <w:sz w:val="28"/>
      <w:szCs w:val="28"/>
    </w:rPr>
  </w:style>
  <w:style w:type="character" w:customStyle="1" w:styleId="UntertitelZchn">
    <w:name w:val="Untertitel Zchn"/>
    <w:link w:val="Untertitel"/>
    <w:uiPriority w:val="11"/>
    <w:rsid w:val="00276C87"/>
    <w:rPr>
      <w:smallCaps/>
      <w:color w:val="938953"/>
      <w:spacing w:val="5"/>
      <w:sz w:val="28"/>
      <w:szCs w:val="28"/>
    </w:rPr>
  </w:style>
  <w:style w:type="character" w:styleId="Hervorhebung">
    <w:name w:val="Emphasis"/>
    <w:uiPriority w:val="20"/>
    <w:rsid w:val="00276C87"/>
    <w:rPr>
      <w:b/>
      <w:bCs/>
      <w:smallCaps/>
      <w:dstrike w:val="0"/>
      <w:color w:val="5A5A5A"/>
      <w:spacing w:val="20"/>
      <w:kern w:val="0"/>
      <w:vertAlign w:val="baseline"/>
    </w:rPr>
  </w:style>
  <w:style w:type="paragraph" w:styleId="KeinLeerraum">
    <w:name w:val="No Spacing"/>
    <w:basedOn w:val="Standard"/>
    <w:uiPriority w:val="1"/>
    <w:rsid w:val="00276C87"/>
    <w:pPr>
      <w:spacing w:after="0" w:line="240" w:lineRule="auto"/>
    </w:pPr>
  </w:style>
  <w:style w:type="paragraph" w:styleId="Zitat">
    <w:name w:val="Quote"/>
    <w:basedOn w:val="Standard"/>
    <w:next w:val="Standard"/>
    <w:link w:val="ZitatZchn"/>
    <w:uiPriority w:val="29"/>
    <w:rsid w:val="00276C87"/>
    <w:rPr>
      <w:i/>
      <w:iCs/>
    </w:rPr>
  </w:style>
  <w:style w:type="character" w:customStyle="1" w:styleId="ZitatZchn">
    <w:name w:val="Zitat Zchn"/>
    <w:link w:val="Zitat"/>
    <w:uiPriority w:val="29"/>
    <w:rsid w:val="00276C87"/>
    <w:rPr>
      <w:i/>
      <w:iCs/>
      <w:color w:val="5A5A5A"/>
    </w:rPr>
  </w:style>
  <w:style w:type="paragraph" w:styleId="IntensivesZitat">
    <w:name w:val="Intense Quote"/>
    <w:basedOn w:val="Standard"/>
    <w:next w:val="Standard"/>
    <w:link w:val="IntensivesZitatZchn"/>
    <w:uiPriority w:val="30"/>
    <w:rsid w:val="00276C8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ivesZitatZchn">
    <w:name w:val="Intensives Zitat Zchn"/>
    <w:link w:val="IntensivesZitat"/>
    <w:uiPriority w:val="30"/>
    <w:rsid w:val="00276C87"/>
    <w:rPr>
      <w:rFonts w:ascii="Cambria" w:eastAsia="Times New Roman" w:hAnsi="Cambria" w:cs="Times New Roman"/>
      <w:smallCaps/>
      <w:color w:val="365F91"/>
    </w:rPr>
  </w:style>
  <w:style w:type="character" w:styleId="SchwacheHervorhebung">
    <w:name w:val="Subtle Emphasis"/>
    <w:uiPriority w:val="19"/>
    <w:rsid w:val="00276C87"/>
    <w:rPr>
      <w:smallCaps/>
      <w:dstrike w:val="0"/>
      <w:color w:val="5A5A5A"/>
      <w:vertAlign w:val="baseline"/>
    </w:rPr>
  </w:style>
  <w:style w:type="character" w:styleId="IntensiveHervorhebung">
    <w:name w:val="Intense Emphasis"/>
    <w:uiPriority w:val="21"/>
    <w:rsid w:val="00276C87"/>
    <w:rPr>
      <w:b/>
      <w:bCs/>
      <w:smallCaps/>
      <w:color w:val="4F81BD"/>
      <w:spacing w:val="40"/>
    </w:rPr>
  </w:style>
  <w:style w:type="character" w:styleId="SchwacherVerweis">
    <w:name w:val="Subtle Reference"/>
    <w:uiPriority w:val="31"/>
    <w:rsid w:val="00276C87"/>
    <w:rPr>
      <w:rFonts w:ascii="Cambria" w:eastAsia="Times New Roman" w:hAnsi="Cambria" w:cs="Times New Roman"/>
      <w:i/>
      <w:iCs/>
      <w:smallCaps/>
      <w:color w:val="5A5A5A"/>
      <w:spacing w:val="20"/>
    </w:rPr>
  </w:style>
  <w:style w:type="character" w:styleId="IntensiverVerweis">
    <w:name w:val="Intense Reference"/>
    <w:uiPriority w:val="32"/>
    <w:rsid w:val="00276C87"/>
    <w:rPr>
      <w:rFonts w:ascii="Cambria" w:eastAsia="Times New Roman" w:hAnsi="Cambria" w:cs="Times New Roman"/>
      <w:b/>
      <w:bCs/>
      <w:i/>
      <w:iCs/>
      <w:smallCaps/>
      <w:color w:val="17365D"/>
      <w:spacing w:val="20"/>
    </w:rPr>
  </w:style>
  <w:style w:type="character" w:styleId="Buchtitel">
    <w:name w:val="Book Title"/>
    <w:uiPriority w:val="33"/>
    <w:rsid w:val="00276C87"/>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276C87"/>
    <w:pPr>
      <w:outlineLvl w:val="9"/>
    </w:pPr>
    <w:rPr>
      <w:lang w:bidi="en-US"/>
    </w:rPr>
  </w:style>
  <w:style w:type="table" w:styleId="Tabellenraster">
    <w:name w:val="Table Grid"/>
    <w:basedOn w:val="NormaleTabelle"/>
    <w:rsid w:val="003E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Fett">
    <w:name w:val="Intro Fett"/>
    <w:basedOn w:val="Standard"/>
    <w:link w:val="IntroFettZchn"/>
    <w:qFormat/>
    <w:rsid w:val="003E7197"/>
    <w:rPr>
      <w:b/>
    </w:rPr>
  </w:style>
  <w:style w:type="paragraph" w:customStyle="1" w:styleId="Headline">
    <w:name w:val="Headline"/>
    <w:basedOn w:val="Standard"/>
    <w:link w:val="HeadlineZchn"/>
    <w:qFormat/>
    <w:rsid w:val="00230D7F"/>
    <w:rPr>
      <w:b/>
      <w:color w:val="003964"/>
      <w:sz w:val="28"/>
    </w:rPr>
  </w:style>
  <w:style w:type="character" w:customStyle="1" w:styleId="IntroFettZchn">
    <w:name w:val="Intro Fett Zchn"/>
    <w:link w:val="IntroFett"/>
    <w:rsid w:val="003E7197"/>
    <w:rPr>
      <w:b/>
      <w:color w:val="5A5A5A"/>
    </w:rPr>
  </w:style>
  <w:style w:type="character" w:customStyle="1" w:styleId="HeadlineZchn">
    <w:name w:val="Headline Zchn"/>
    <w:link w:val="Headline"/>
    <w:rsid w:val="00230D7F"/>
    <w:rPr>
      <w:b/>
      <w:color w:val="003964"/>
      <w:sz w:val="28"/>
    </w:rPr>
  </w:style>
  <w:style w:type="paragraph" w:styleId="StandardWeb">
    <w:name w:val="Normal (Web)"/>
    <w:basedOn w:val="Standard"/>
    <w:uiPriority w:val="99"/>
    <w:unhideWhenUsed/>
    <w:rsid w:val="00926E66"/>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semiHidden/>
    <w:unhideWhenUsed/>
    <w:rsid w:val="00C1546B"/>
    <w:rPr>
      <w:sz w:val="18"/>
      <w:szCs w:val="18"/>
    </w:rPr>
  </w:style>
  <w:style w:type="paragraph" w:styleId="Kommentartext">
    <w:name w:val="annotation text"/>
    <w:basedOn w:val="Standard"/>
    <w:link w:val="KommentartextZchn"/>
    <w:unhideWhenUsed/>
    <w:rsid w:val="00C1546B"/>
    <w:pPr>
      <w:spacing w:line="240" w:lineRule="auto"/>
    </w:pPr>
    <w:rPr>
      <w:sz w:val="24"/>
      <w:szCs w:val="24"/>
    </w:rPr>
  </w:style>
  <w:style w:type="character" w:customStyle="1" w:styleId="KommentartextZchn">
    <w:name w:val="Kommentartext Zchn"/>
    <w:basedOn w:val="Absatz-Standardschriftart"/>
    <w:link w:val="Kommentartext"/>
    <w:rsid w:val="00C1546B"/>
    <w:rPr>
      <w:sz w:val="24"/>
      <w:szCs w:val="24"/>
    </w:rPr>
  </w:style>
  <w:style w:type="paragraph" w:styleId="Kommentarthema">
    <w:name w:val="annotation subject"/>
    <w:basedOn w:val="Kommentartext"/>
    <w:next w:val="Kommentartext"/>
    <w:link w:val="KommentarthemaZchn"/>
    <w:semiHidden/>
    <w:unhideWhenUsed/>
    <w:rsid w:val="00C1546B"/>
    <w:rPr>
      <w:b/>
      <w:bCs/>
      <w:sz w:val="20"/>
      <w:szCs w:val="20"/>
    </w:rPr>
  </w:style>
  <w:style w:type="character" w:customStyle="1" w:styleId="KommentarthemaZchn">
    <w:name w:val="Kommentarthema Zchn"/>
    <w:basedOn w:val="KommentartextZchn"/>
    <w:link w:val="Kommentarthema"/>
    <w:semiHidden/>
    <w:rsid w:val="00C1546B"/>
    <w:rPr>
      <w:b/>
      <w:bCs/>
      <w:sz w:val="24"/>
      <w:szCs w:val="24"/>
    </w:rPr>
  </w:style>
  <w:style w:type="character" w:styleId="BesuchterHyperlink">
    <w:name w:val="FollowedHyperlink"/>
    <w:basedOn w:val="Absatz-Standardschriftart"/>
    <w:semiHidden/>
    <w:unhideWhenUsed/>
    <w:rsid w:val="00A752F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86A11"/>
    <w:rPr>
      <w:color w:val="605E5C"/>
      <w:shd w:val="clear" w:color="auto" w:fill="E1DFDD"/>
    </w:rPr>
  </w:style>
  <w:style w:type="character" w:customStyle="1" w:styleId="UnresolvedMention">
    <w:name w:val="Unresolved Mention"/>
    <w:basedOn w:val="Absatz-Standardschriftart"/>
    <w:uiPriority w:val="99"/>
    <w:semiHidden/>
    <w:unhideWhenUsed/>
    <w:rsid w:val="0042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4585">
      <w:bodyDiv w:val="1"/>
      <w:marLeft w:val="0"/>
      <w:marRight w:val="0"/>
      <w:marTop w:val="0"/>
      <w:marBottom w:val="0"/>
      <w:divBdr>
        <w:top w:val="none" w:sz="0" w:space="0" w:color="auto"/>
        <w:left w:val="none" w:sz="0" w:space="0" w:color="auto"/>
        <w:bottom w:val="none" w:sz="0" w:space="0" w:color="auto"/>
        <w:right w:val="none" w:sz="0" w:space="0" w:color="auto"/>
      </w:divBdr>
    </w:div>
    <w:div w:id="501512533">
      <w:bodyDiv w:val="1"/>
      <w:marLeft w:val="0"/>
      <w:marRight w:val="0"/>
      <w:marTop w:val="0"/>
      <w:marBottom w:val="0"/>
      <w:divBdr>
        <w:top w:val="none" w:sz="0" w:space="0" w:color="auto"/>
        <w:left w:val="none" w:sz="0" w:space="0" w:color="auto"/>
        <w:bottom w:val="none" w:sz="0" w:space="0" w:color="auto"/>
        <w:right w:val="none" w:sz="0" w:space="0" w:color="auto"/>
      </w:divBdr>
      <w:divsChild>
        <w:div w:id="43333221">
          <w:marLeft w:val="648"/>
          <w:marRight w:val="0"/>
          <w:marTop w:val="200"/>
          <w:marBottom w:val="0"/>
          <w:divBdr>
            <w:top w:val="none" w:sz="0" w:space="0" w:color="auto"/>
            <w:left w:val="none" w:sz="0" w:space="0" w:color="auto"/>
            <w:bottom w:val="none" w:sz="0" w:space="0" w:color="auto"/>
            <w:right w:val="none" w:sz="0" w:space="0" w:color="auto"/>
          </w:divBdr>
        </w:div>
        <w:div w:id="154036479">
          <w:marLeft w:val="648"/>
          <w:marRight w:val="0"/>
          <w:marTop w:val="200"/>
          <w:marBottom w:val="0"/>
          <w:divBdr>
            <w:top w:val="none" w:sz="0" w:space="0" w:color="auto"/>
            <w:left w:val="none" w:sz="0" w:space="0" w:color="auto"/>
            <w:bottom w:val="none" w:sz="0" w:space="0" w:color="auto"/>
            <w:right w:val="none" w:sz="0" w:space="0" w:color="auto"/>
          </w:divBdr>
        </w:div>
        <w:div w:id="158935324">
          <w:marLeft w:val="648"/>
          <w:marRight w:val="0"/>
          <w:marTop w:val="200"/>
          <w:marBottom w:val="0"/>
          <w:divBdr>
            <w:top w:val="none" w:sz="0" w:space="0" w:color="auto"/>
            <w:left w:val="none" w:sz="0" w:space="0" w:color="auto"/>
            <w:bottom w:val="none" w:sz="0" w:space="0" w:color="auto"/>
            <w:right w:val="none" w:sz="0" w:space="0" w:color="auto"/>
          </w:divBdr>
        </w:div>
        <w:div w:id="1656108358">
          <w:marLeft w:val="648"/>
          <w:marRight w:val="0"/>
          <w:marTop w:val="200"/>
          <w:marBottom w:val="0"/>
          <w:divBdr>
            <w:top w:val="none" w:sz="0" w:space="0" w:color="auto"/>
            <w:left w:val="none" w:sz="0" w:space="0" w:color="auto"/>
            <w:bottom w:val="none" w:sz="0" w:space="0" w:color="auto"/>
            <w:right w:val="none" w:sz="0" w:space="0" w:color="auto"/>
          </w:divBdr>
        </w:div>
      </w:divsChild>
    </w:div>
    <w:div w:id="596670700">
      <w:bodyDiv w:val="1"/>
      <w:marLeft w:val="0"/>
      <w:marRight w:val="0"/>
      <w:marTop w:val="0"/>
      <w:marBottom w:val="0"/>
      <w:divBdr>
        <w:top w:val="none" w:sz="0" w:space="0" w:color="auto"/>
        <w:left w:val="none" w:sz="0" w:space="0" w:color="auto"/>
        <w:bottom w:val="none" w:sz="0" w:space="0" w:color="auto"/>
        <w:right w:val="none" w:sz="0" w:space="0" w:color="auto"/>
      </w:divBdr>
    </w:div>
    <w:div w:id="739251414">
      <w:bodyDiv w:val="1"/>
      <w:marLeft w:val="0"/>
      <w:marRight w:val="0"/>
      <w:marTop w:val="0"/>
      <w:marBottom w:val="0"/>
      <w:divBdr>
        <w:top w:val="none" w:sz="0" w:space="0" w:color="auto"/>
        <w:left w:val="none" w:sz="0" w:space="0" w:color="auto"/>
        <w:bottom w:val="none" w:sz="0" w:space="0" w:color="auto"/>
        <w:right w:val="none" w:sz="0" w:space="0" w:color="auto"/>
      </w:divBdr>
      <w:divsChild>
        <w:div w:id="1972401665">
          <w:marLeft w:val="0"/>
          <w:marRight w:val="0"/>
          <w:marTop w:val="0"/>
          <w:marBottom w:val="0"/>
          <w:divBdr>
            <w:top w:val="none" w:sz="0" w:space="0" w:color="auto"/>
            <w:left w:val="none" w:sz="0" w:space="0" w:color="auto"/>
            <w:bottom w:val="none" w:sz="0" w:space="0" w:color="auto"/>
            <w:right w:val="none" w:sz="0" w:space="0" w:color="auto"/>
          </w:divBdr>
          <w:divsChild>
            <w:div w:id="446048982">
              <w:marLeft w:val="0"/>
              <w:marRight w:val="0"/>
              <w:marTop w:val="0"/>
              <w:marBottom w:val="0"/>
              <w:divBdr>
                <w:top w:val="none" w:sz="0" w:space="0" w:color="auto"/>
                <w:left w:val="none" w:sz="0" w:space="0" w:color="auto"/>
                <w:bottom w:val="none" w:sz="0" w:space="0" w:color="auto"/>
                <w:right w:val="none" w:sz="0" w:space="0" w:color="auto"/>
              </w:divBdr>
              <w:divsChild>
                <w:div w:id="178736501">
                  <w:marLeft w:val="0"/>
                  <w:marRight w:val="0"/>
                  <w:marTop w:val="251"/>
                  <w:marBottom w:val="0"/>
                  <w:divBdr>
                    <w:top w:val="none" w:sz="0" w:space="0" w:color="auto"/>
                    <w:left w:val="none" w:sz="0" w:space="0" w:color="auto"/>
                    <w:bottom w:val="none" w:sz="0" w:space="0" w:color="auto"/>
                    <w:right w:val="none" w:sz="0" w:space="0" w:color="auto"/>
                  </w:divBdr>
                  <w:divsChild>
                    <w:div w:id="1616520502">
                      <w:marLeft w:val="0"/>
                      <w:marRight w:val="0"/>
                      <w:marTop w:val="0"/>
                      <w:marBottom w:val="0"/>
                      <w:divBdr>
                        <w:top w:val="none" w:sz="0" w:space="0" w:color="auto"/>
                        <w:left w:val="none" w:sz="0" w:space="0" w:color="auto"/>
                        <w:bottom w:val="none" w:sz="0" w:space="0" w:color="auto"/>
                        <w:right w:val="none" w:sz="0" w:space="0" w:color="auto"/>
                      </w:divBdr>
                      <w:divsChild>
                        <w:div w:id="1994141838">
                          <w:marLeft w:val="0"/>
                          <w:marRight w:val="0"/>
                          <w:marTop w:val="0"/>
                          <w:marBottom w:val="0"/>
                          <w:divBdr>
                            <w:top w:val="none" w:sz="0" w:space="0" w:color="auto"/>
                            <w:left w:val="none" w:sz="0" w:space="0" w:color="auto"/>
                            <w:bottom w:val="none" w:sz="0" w:space="0" w:color="auto"/>
                            <w:right w:val="none" w:sz="0" w:space="0" w:color="auto"/>
                          </w:divBdr>
                          <w:divsChild>
                            <w:div w:id="512426774">
                              <w:marLeft w:val="0"/>
                              <w:marRight w:val="0"/>
                              <w:marTop w:val="0"/>
                              <w:marBottom w:val="0"/>
                              <w:divBdr>
                                <w:top w:val="none" w:sz="0" w:space="0" w:color="auto"/>
                                <w:left w:val="none" w:sz="0" w:space="0" w:color="auto"/>
                                <w:bottom w:val="none" w:sz="0" w:space="0" w:color="auto"/>
                                <w:right w:val="none" w:sz="0" w:space="0" w:color="auto"/>
                              </w:divBdr>
                              <w:divsChild>
                                <w:div w:id="2033609209">
                                  <w:marLeft w:val="234"/>
                                  <w:marRight w:val="0"/>
                                  <w:marTop w:val="0"/>
                                  <w:marBottom w:val="0"/>
                                  <w:divBdr>
                                    <w:top w:val="none" w:sz="0" w:space="0" w:color="auto"/>
                                    <w:left w:val="none" w:sz="0" w:space="0" w:color="auto"/>
                                    <w:bottom w:val="none" w:sz="0" w:space="0" w:color="auto"/>
                                    <w:right w:val="none" w:sz="0" w:space="0" w:color="auto"/>
                                  </w:divBdr>
                                  <w:divsChild>
                                    <w:div w:id="1393582340">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806968">
      <w:bodyDiv w:val="1"/>
      <w:marLeft w:val="0"/>
      <w:marRight w:val="0"/>
      <w:marTop w:val="0"/>
      <w:marBottom w:val="0"/>
      <w:divBdr>
        <w:top w:val="none" w:sz="0" w:space="0" w:color="auto"/>
        <w:left w:val="none" w:sz="0" w:space="0" w:color="auto"/>
        <w:bottom w:val="none" w:sz="0" w:space="0" w:color="auto"/>
        <w:right w:val="none" w:sz="0" w:space="0" w:color="auto"/>
      </w:divBdr>
    </w:div>
    <w:div w:id="840199132">
      <w:bodyDiv w:val="1"/>
      <w:marLeft w:val="0"/>
      <w:marRight w:val="0"/>
      <w:marTop w:val="0"/>
      <w:marBottom w:val="0"/>
      <w:divBdr>
        <w:top w:val="none" w:sz="0" w:space="0" w:color="auto"/>
        <w:left w:val="none" w:sz="0" w:space="0" w:color="auto"/>
        <w:bottom w:val="none" w:sz="0" w:space="0" w:color="auto"/>
        <w:right w:val="none" w:sz="0" w:space="0" w:color="auto"/>
      </w:divBdr>
    </w:div>
    <w:div w:id="931862320">
      <w:bodyDiv w:val="1"/>
      <w:marLeft w:val="0"/>
      <w:marRight w:val="0"/>
      <w:marTop w:val="0"/>
      <w:marBottom w:val="0"/>
      <w:divBdr>
        <w:top w:val="none" w:sz="0" w:space="0" w:color="auto"/>
        <w:left w:val="none" w:sz="0" w:space="0" w:color="auto"/>
        <w:bottom w:val="none" w:sz="0" w:space="0" w:color="auto"/>
        <w:right w:val="none" w:sz="0" w:space="0" w:color="auto"/>
      </w:divBdr>
      <w:divsChild>
        <w:div w:id="279342920">
          <w:marLeft w:val="0"/>
          <w:marRight w:val="0"/>
          <w:marTop w:val="0"/>
          <w:marBottom w:val="0"/>
          <w:divBdr>
            <w:top w:val="none" w:sz="0" w:space="0" w:color="auto"/>
            <w:left w:val="none" w:sz="0" w:space="0" w:color="auto"/>
            <w:bottom w:val="none" w:sz="0" w:space="0" w:color="auto"/>
            <w:right w:val="none" w:sz="0" w:space="0" w:color="auto"/>
          </w:divBdr>
          <w:divsChild>
            <w:div w:id="894201991">
              <w:marLeft w:val="0"/>
              <w:marRight w:val="0"/>
              <w:marTop w:val="0"/>
              <w:marBottom w:val="0"/>
              <w:divBdr>
                <w:top w:val="none" w:sz="0" w:space="0" w:color="auto"/>
                <w:left w:val="none" w:sz="0" w:space="0" w:color="auto"/>
                <w:bottom w:val="none" w:sz="0" w:space="0" w:color="auto"/>
                <w:right w:val="none" w:sz="0" w:space="0" w:color="auto"/>
              </w:divBdr>
              <w:divsChild>
                <w:div w:id="396705000">
                  <w:marLeft w:val="0"/>
                  <w:marRight w:val="0"/>
                  <w:marTop w:val="251"/>
                  <w:marBottom w:val="0"/>
                  <w:divBdr>
                    <w:top w:val="none" w:sz="0" w:space="0" w:color="auto"/>
                    <w:left w:val="none" w:sz="0" w:space="0" w:color="auto"/>
                    <w:bottom w:val="none" w:sz="0" w:space="0" w:color="auto"/>
                    <w:right w:val="none" w:sz="0" w:space="0" w:color="auto"/>
                  </w:divBdr>
                  <w:divsChild>
                    <w:div w:id="1346862963">
                      <w:marLeft w:val="0"/>
                      <w:marRight w:val="0"/>
                      <w:marTop w:val="0"/>
                      <w:marBottom w:val="0"/>
                      <w:divBdr>
                        <w:top w:val="none" w:sz="0" w:space="0" w:color="auto"/>
                        <w:left w:val="none" w:sz="0" w:space="0" w:color="auto"/>
                        <w:bottom w:val="none" w:sz="0" w:space="0" w:color="auto"/>
                        <w:right w:val="none" w:sz="0" w:space="0" w:color="auto"/>
                      </w:divBdr>
                      <w:divsChild>
                        <w:div w:id="1686520025">
                          <w:marLeft w:val="0"/>
                          <w:marRight w:val="0"/>
                          <w:marTop w:val="0"/>
                          <w:marBottom w:val="0"/>
                          <w:divBdr>
                            <w:top w:val="none" w:sz="0" w:space="0" w:color="auto"/>
                            <w:left w:val="none" w:sz="0" w:space="0" w:color="auto"/>
                            <w:bottom w:val="none" w:sz="0" w:space="0" w:color="auto"/>
                            <w:right w:val="none" w:sz="0" w:space="0" w:color="auto"/>
                          </w:divBdr>
                          <w:divsChild>
                            <w:div w:id="1102534758">
                              <w:marLeft w:val="0"/>
                              <w:marRight w:val="0"/>
                              <w:marTop w:val="0"/>
                              <w:marBottom w:val="0"/>
                              <w:divBdr>
                                <w:top w:val="none" w:sz="0" w:space="0" w:color="auto"/>
                                <w:left w:val="none" w:sz="0" w:space="0" w:color="auto"/>
                                <w:bottom w:val="none" w:sz="0" w:space="0" w:color="auto"/>
                                <w:right w:val="none" w:sz="0" w:space="0" w:color="auto"/>
                              </w:divBdr>
                              <w:divsChild>
                                <w:div w:id="2136288404">
                                  <w:marLeft w:val="234"/>
                                  <w:marRight w:val="0"/>
                                  <w:marTop w:val="0"/>
                                  <w:marBottom w:val="0"/>
                                  <w:divBdr>
                                    <w:top w:val="none" w:sz="0" w:space="0" w:color="auto"/>
                                    <w:left w:val="none" w:sz="0" w:space="0" w:color="auto"/>
                                    <w:bottom w:val="none" w:sz="0" w:space="0" w:color="auto"/>
                                    <w:right w:val="none" w:sz="0" w:space="0" w:color="auto"/>
                                  </w:divBdr>
                                  <w:divsChild>
                                    <w:div w:id="1218857829">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9659">
      <w:bodyDiv w:val="1"/>
      <w:marLeft w:val="0"/>
      <w:marRight w:val="0"/>
      <w:marTop w:val="0"/>
      <w:marBottom w:val="0"/>
      <w:divBdr>
        <w:top w:val="none" w:sz="0" w:space="0" w:color="auto"/>
        <w:left w:val="none" w:sz="0" w:space="0" w:color="auto"/>
        <w:bottom w:val="none" w:sz="0" w:space="0" w:color="auto"/>
        <w:right w:val="none" w:sz="0" w:space="0" w:color="auto"/>
      </w:divBdr>
    </w:div>
    <w:div w:id="1308707846">
      <w:bodyDiv w:val="1"/>
      <w:marLeft w:val="0"/>
      <w:marRight w:val="0"/>
      <w:marTop w:val="0"/>
      <w:marBottom w:val="0"/>
      <w:divBdr>
        <w:top w:val="none" w:sz="0" w:space="0" w:color="auto"/>
        <w:left w:val="none" w:sz="0" w:space="0" w:color="auto"/>
        <w:bottom w:val="none" w:sz="0" w:space="0" w:color="auto"/>
        <w:right w:val="none" w:sz="0" w:space="0" w:color="auto"/>
      </w:divBdr>
    </w:div>
    <w:div w:id="1476215776">
      <w:bodyDiv w:val="1"/>
      <w:marLeft w:val="0"/>
      <w:marRight w:val="0"/>
      <w:marTop w:val="0"/>
      <w:marBottom w:val="0"/>
      <w:divBdr>
        <w:top w:val="none" w:sz="0" w:space="0" w:color="auto"/>
        <w:left w:val="none" w:sz="0" w:space="0" w:color="auto"/>
        <w:bottom w:val="none" w:sz="0" w:space="0" w:color="auto"/>
        <w:right w:val="none" w:sz="0" w:space="0" w:color="auto"/>
      </w:divBdr>
      <w:divsChild>
        <w:div w:id="875627462">
          <w:marLeft w:val="0"/>
          <w:marRight w:val="0"/>
          <w:marTop w:val="0"/>
          <w:marBottom w:val="0"/>
          <w:divBdr>
            <w:top w:val="none" w:sz="0" w:space="0" w:color="auto"/>
            <w:left w:val="none" w:sz="0" w:space="0" w:color="auto"/>
            <w:bottom w:val="none" w:sz="0" w:space="0" w:color="auto"/>
            <w:right w:val="none" w:sz="0" w:space="0" w:color="auto"/>
          </w:divBdr>
          <w:divsChild>
            <w:div w:id="203954586">
              <w:marLeft w:val="0"/>
              <w:marRight w:val="0"/>
              <w:marTop w:val="0"/>
              <w:marBottom w:val="0"/>
              <w:divBdr>
                <w:top w:val="none" w:sz="0" w:space="0" w:color="auto"/>
                <w:left w:val="none" w:sz="0" w:space="0" w:color="auto"/>
                <w:bottom w:val="none" w:sz="0" w:space="0" w:color="auto"/>
                <w:right w:val="none" w:sz="0" w:space="0" w:color="auto"/>
              </w:divBdr>
              <w:divsChild>
                <w:div w:id="293216095">
                  <w:marLeft w:val="0"/>
                  <w:marRight w:val="0"/>
                  <w:marTop w:val="251"/>
                  <w:marBottom w:val="0"/>
                  <w:divBdr>
                    <w:top w:val="none" w:sz="0" w:space="0" w:color="auto"/>
                    <w:left w:val="none" w:sz="0" w:space="0" w:color="auto"/>
                    <w:bottom w:val="none" w:sz="0" w:space="0" w:color="auto"/>
                    <w:right w:val="none" w:sz="0" w:space="0" w:color="auto"/>
                  </w:divBdr>
                  <w:divsChild>
                    <w:div w:id="320279971">
                      <w:marLeft w:val="0"/>
                      <w:marRight w:val="0"/>
                      <w:marTop w:val="0"/>
                      <w:marBottom w:val="0"/>
                      <w:divBdr>
                        <w:top w:val="none" w:sz="0" w:space="0" w:color="auto"/>
                        <w:left w:val="none" w:sz="0" w:space="0" w:color="auto"/>
                        <w:bottom w:val="none" w:sz="0" w:space="0" w:color="auto"/>
                        <w:right w:val="none" w:sz="0" w:space="0" w:color="auto"/>
                      </w:divBdr>
                      <w:divsChild>
                        <w:div w:id="269895342">
                          <w:marLeft w:val="0"/>
                          <w:marRight w:val="0"/>
                          <w:marTop w:val="0"/>
                          <w:marBottom w:val="0"/>
                          <w:divBdr>
                            <w:top w:val="none" w:sz="0" w:space="0" w:color="auto"/>
                            <w:left w:val="none" w:sz="0" w:space="0" w:color="auto"/>
                            <w:bottom w:val="none" w:sz="0" w:space="0" w:color="auto"/>
                            <w:right w:val="none" w:sz="0" w:space="0" w:color="auto"/>
                          </w:divBdr>
                          <w:divsChild>
                            <w:div w:id="136533155">
                              <w:marLeft w:val="0"/>
                              <w:marRight w:val="0"/>
                              <w:marTop w:val="0"/>
                              <w:marBottom w:val="0"/>
                              <w:divBdr>
                                <w:top w:val="none" w:sz="0" w:space="0" w:color="auto"/>
                                <w:left w:val="none" w:sz="0" w:space="0" w:color="auto"/>
                                <w:bottom w:val="none" w:sz="0" w:space="0" w:color="auto"/>
                                <w:right w:val="none" w:sz="0" w:space="0" w:color="auto"/>
                              </w:divBdr>
                              <w:divsChild>
                                <w:div w:id="1688871695">
                                  <w:marLeft w:val="234"/>
                                  <w:marRight w:val="0"/>
                                  <w:marTop w:val="0"/>
                                  <w:marBottom w:val="0"/>
                                  <w:divBdr>
                                    <w:top w:val="none" w:sz="0" w:space="0" w:color="auto"/>
                                    <w:left w:val="none" w:sz="0" w:space="0" w:color="auto"/>
                                    <w:bottom w:val="none" w:sz="0" w:space="0" w:color="auto"/>
                                    <w:right w:val="none" w:sz="0" w:space="0" w:color="auto"/>
                                  </w:divBdr>
                                  <w:divsChild>
                                    <w:div w:id="266928183">
                                      <w:marLeft w:val="0"/>
                                      <w:marRight w:val="0"/>
                                      <w:marTop w:val="0"/>
                                      <w:marBottom w:val="234"/>
                                      <w:divBdr>
                                        <w:top w:val="none" w:sz="0" w:space="0" w:color="auto"/>
                                        <w:left w:val="none" w:sz="0" w:space="0" w:color="auto"/>
                                        <w:bottom w:val="none" w:sz="0" w:space="0" w:color="auto"/>
                                        <w:right w:val="none" w:sz="0" w:space="0" w:color="auto"/>
                                      </w:divBdr>
                                    </w:div>
                                    <w:div w:id="1176572025">
                                      <w:marLeft w:val="0"/>
                                      <w:marRight w:val="0"/>
                                      <w:marTop w:val="0"/>
                                      <w:marBottom w:val="234"/>
                                      <w:divBdr>
                                        <w:top w:val="none" w:sz="0" w:space="0" w:color="auto"/>
                                        <w:left w:val="none" w:sz="0" w:space="0" w:color="auto"/>
                                        <w:bottom w:val="none" w:sz="0" w:space="0" w:color="auto"/>
                                        <w:right w:val="none" w:sz="0" w:space="0" w:color="auto"/>
                                      </w:divBdr>
                                    </w:div>
                                    <w:div w:id="1323125247">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1236">
      <w:bodyDiv w:val="1"/>
      <w:marLeft w:val="0"/>
      <w:marRight w:val="0"/>
      <w:marTop w:val="0"/>
      <w:marBottom w:val="0"/>
      <w:divBdr>
        <w:top w:val="none" w:sz="0" w:space="0" w:color="auto"/>
        <w:left w:val="none" w:sz="0" w:space="0" w:color="auto"/>
        <w:bottom w:val="none" w:sz="0" w:space="0" w:color="auto"/>
        <w:right w:val="none" w:sz="0" w:space="0" w:color="auto"/>
      </w:divBdr>
    </w:div>
    <w:div w:id="21361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paro.de" TargetMode="External"/><Relationship Id="rId13" Type="http://schemas.openxmlformats.org/officeDocument/2006/relationships/hyperlink" Target="https://play.google.com/store/apps/details?id=club.app.dgpa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tunes.apple.com/de/app/id504498921?mt=8" TargetMode="External"/><Relationship Id="rId17" Type="http://schemas.openxmlformats.org/officeDocument/2006/relationships/hyperlink" Target="https://play.google.com/store/apps/details?id=club.app.dgparo" TargetMode="External"/><Relationship Id="rId2" Type="http://schemas.openxmlformats.org/officeDocument/2006/relationships/numbering" Target="numbering.xml"/><Relationship Id="rId16" Type="http://schemas.openxmlformats.org/officeDocument/2006/relationships/hyperlink" Target="https://itunes.apple.com/de/app/id504498921?mt=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paro.de/media/download-5a1fbed30aef0" TargetMode="External"/><Relationship Id="rId5" Type="http://schemas.openxmlformats.org/officeDocument/2006/relationships/webSettings" Target="webSettings.xml"/><Relationship Id="rId15" Type="http://schemas.openxmlformats.org/officeDocument/2006/relationships/hyperlink" Target="https://www.dgparo.de/media/download-5a1fbed30aef0" TargetMode="External"/><Relationship Id="rId23" Type="http://schemas.openxmlformats.org/officeDocument/2006/relationships/theme" Target="theme/theme1.xml"/><Relationship Id="rId10" Type="http://schemas.openxmlformats.org/officeDocument/2006/relationships/hyperlink" Target="http://www.efp.org/publications/projects/oralhealthandpregnan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gparo.de" TargetMode="External"/><Relationship Id="rId14" Type="http://schemas.openxmlformats.org/officeDocument/2006/relationships/image" Target="media/image1.JPG"/><Relationship Id="rId22" Type="http://schemas.openxmlformats.org/officeDocument/2006/relationships/fontTable" Target="fontTable.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73A4-DD92-4F43-B1B9-223B3A0E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8672</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DG PARO Pressemitteilung mit Logo</vt:lpstr>
    </vt:vector>
  </TitlesOfParts>
  <Company>Heraeus Holding GmbH Konzernkommunikation</Company>
  <LinksUpToDate>false</LinksUpToDate>
  <CharactersWithSpaces>9784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PARO Pressemitteilung mit Logo</dc:title>
  <dc:creator>Sieglinde Schneider</dc:creator>
  <cp:lastModifiedBy>Martina Neunecker</cp:lastModifiedBy>
  <cp:revision>4</cp:revision>
  <cp:lastPrinted>2019-03-03T14:49:00Z</cp:lastPrinted>
  <dcterms:created xsi:type="dcterms:W3CDTF">2019-03-15T09:06:00Z</dcterms:created>
  <dcterms:modified xsi:type="dcterms:W3CDTF">2019-04-02T12:00:00Z</dcterms:modified>
</cp:coreProperties>
</file>