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29" w:rsidRPr="00F6221F" w:rsidRDefault="00F82A29" w:rsidP="006E3D93">
      <w:pPr>
        <w:rPr>
          <w:rStyle w:val="Fett"/>
          <w:rFonts w:ascii="Arial" w:hAnsi="Arial" w:cs="Arial"/>
          <w:bCs w:val="0"/>
          <w:sz w:val="28"/>
        </w:rPr>
      </w:pPr>
      <w:r w:rsidRPr="00F82A29">
        <w:rPr>
          <w:rFonts w:ascii="Arial" w:hAnsi="Arial" w:cs="Arial"/>
          <w:b/>
          <w:color w:val="003964"/>
          <w:sz w:val="28"/>
        </w:rPr>
        <w:t>DG PARO präsentiert</w:t>
      </w:r>
      <w:r>
        <w:rPr>
          <w:rFonts w:ascii="Arial" w:hAnsi="Arial" w:cs="Arial"/>
          <w:b/>
          <w:color w:val="003964"/>
          <w:sz w:val="28"/>
        </w:rPr>
        <w:t xml:space="preserve"> neue S3-Leitlinien auf dem </w:t>
      </w:r>
      <w:r w:rsidRPr="009027FB">
        <w:rPr>
          <w:rFonts w:ascii="Arial" w:hAnsi="Arial" w:cs="Arial"/>
          <w:b/>
          <w:color w:val="003964"/>
          <w:sz w:val="28"/>
        </w:rPr>
        <w:t>Deu</w:t>
      </w:r>
      <w:r w:rsidRPr="00F6221F">
        <w:rPr>
          <w:rFonts w:ascii="Arial" w:hAnsi="Arial" w:cs="Arial"/>
          <w:b/>
          <w:color w:val="003964"/>
          <w:sz w:val="28"/>
        </w:rPr>
        <w:t>tschen Zahnärztetag in Frankfurt</w:t>
      </w:r>
      <w:r w:rsidRPr="00F6221F">
        <w:rPr>
          <w:rStyle w:val="Fett"/>
          <w:rFonts w:ascii="Arial" w:hAnsi="Arial" w:cs="Arial"/>
          <w:bCs w:val="0"/>
          <w:sz w:val="28"/>
        </w:rPr>
        <w:t xml:space="preserve"> </w:t>
      </w:r>
    </w:p>
    <w:p w:rsidR="00807FC2" w:rsidRPr="00F6221F" w:rsidRDefault="003B29C0" w:rsidP="003B29C0">
      <w:pPr>
        <w:rPr>
          <w:rStyle w:val="Fett"/>
          <w:rFonts w:ascii="Arial" w:hAnsi="Arial" w:cs="Arial"/>
        </w:rPr>
      </w:pPr>
      <w:r w:rsidRPr="00F6221F">
        <w:rPr>
          <w:rStyle w:val="Fett"/>
          <w:rFonts w:ascii="Arial" w:hAnsi="Arial" w:cs="Arial"/>
        </w:rPr>
        <w:t>Frankfurt</w:t>
      </w:r>
      <w:r w:rsidR="0089220D" w:rsidRPr="00F6221F">
        <w:rPr>
          <w:rStyle w:val="Fett"/>
          <w:rFonts w:ascii="Arial" w:hAnsi="Arial" w:cs="Arial"/>
        </w:rPr>
        <w:t xml:space="preserve">, </w:t>
      </w:r>
      <w:r w:rsidRPr="00F6221F">
        <w:rPr>
          <w:rStyle w:val="Fett"/>
          <w:rFonts w:ascii="Arial" w:hAnsi="Arial" w:cs="Arial"/>
        </w:rPr>
        <w:t>10</w:t>
      </w:r>
      <w:r w:rsidR="0089220D" w:rsidRPr="00F6221F">
        <w:rPr>
          <w:rStyle w:val="Fett"/>
          <w:rFonts w:ascii="Arial" w:hAnsi="Arial" w:cs="Arial"/>
        </w:rPr>
        <w:t>.</w:t>
      </w:r>
      <w:r w:rsidRPr="00F6221F">
        <w:rPr>
          <w:rStyle w:val="Fett"/>
          <w:rFonts w:ascii="Arial" w:hAnsi="Arial" w:cs="Arial"/>
        </w:rPr>
        <w:t>11</w:t>
      </w:r>
      <w:r w:rsidR="0089220D" w:rsidRPr="00F6221F">
        <w:rPr>
          <w:rStyle w:val="Fett"/>
          <w:rFonts w:ascii="Arial" w:hAnsi="Arial" w:cs="Arial"/>
        </w:rPr>
        <w:t>.</w:t>
      </w:r>
      <w:r w:rsidR="002B7E41" w:rsidRPr="00F6221F">
        <w:rPr>
          <w:rStyle w:val="Fett"/>
          <w:rFonts w:ascii="Arial" w:hAnsi="Arial" w:cs="Arial"/>
        </w:rPr>
        <w:t>201</w:t>
      </w:r>
      <w:r w:rsidRPr="00F6221F">
        <w:rPr>
          <w:rStyle w:val="Fett"/>
          <w:rFonts w:ascii="Arial" w:hAnsi="Arial" w:cs="Arial"/>
        </w:rPr>
        <w:t>8</w:t>
      </w:r>
      <w:r w:rsidR="002B7E41" w:rsidRPr="00F6221F">
        <w:rPr>
          <w:rStyle w:val="Fett"/>
          <w:rFonts w:ascii="Arial" w:hAnsi="Arial" w:cs="Arial"/>
        </w:rPr>
        <w:t xml:space="preserve"> </w:t>
      </w:r>
      <w:r w:rsidRPr="00F6221F">
        <w:rPr>
          <w:rStyle w:val="Fett"/>
          <w:rFonts w:ascii="Arial" w:hAnsi="Arial" w:cs="Arial"/>
        </w:rPr>
        <w:t>–</w:t>
      </w:r>
      <w:r w:rsidR="00E8421C" w:rsidRPr="00F6221F">
        <w:rPr>
          <w:rStyle w:val="Fett"/>
          <w:rFonts w:ascii="Arial" w:hAnsi="Arial" w:cs="Arial"/>
        </w:rPr>
        <w:t xml:space="preserve"> </w:t>
      </w:r>
      <w:r w:rsidRPr="00F6221F">
        <w:rPr>
          <w:rStyle w:val="Fett"/>
          <w:rFonts w:ascii="Arial" w:hAnsi="Arial" w:cs="Arial"/>
        </w:rPr>
        <w:t>Auf dem Deutschen Zahnärztetag in Frankfurt am Main präsentierte die DG PARO als federführende Fachgesellschaft – neben der DGZMK – die lange erwarteten neuen S3 Leitlinien für die systematische Parodontitistherapie</w:t>
      </w:r>
      <w:r w:rsidR="00D061E2" w:rsidRPr="00F6221F">
        <w:rPr>
          <w:rStyle w:val="Fett"/>
          <w:rFonts w:ascii="Arial" w:hAnsi="Arial" w:cs="Arial"/>
        </w:rPr>
        <w:t xml:space="preserve">. </w:t>
      </w:r>
      <w:r w:rsidRPr="00F6221F">
        <w:rPr>
          <w:rStyle w:val="Fett"/>
          <w:rFonts w:ascii="Arial" w:hAnsi="Arial" w:cs="Arial"/>
        </w:rPr>
        <w:t>In einem mehrstufigen</w:t>
      </w:r>
      <w:r w:rsidR="00CF6547" w:rsidRPr="00F6221F">
        <w:rPr>
          <w:rStyle w:val="Fett"/>
          <w:rFonts w:ascii="Arial" w:hAnsi="Arial" w:cs="Arial"/>
        </w:rPr>
        <w:t xml:space="preserve"> </w:t>
      </w:r>
      <w:r w:rsidRPr="00F6221F">
        <w:rPr>
          <w:rStyle w:val="Fett"/>
          <w:rFonts w:ascii="Arial" w:hAnsi="Arial" w:cs="Arial"/>
        </w:rPr>
        <w:t xml:space="preserve">Verfahren </w:t>
      </w:r>
      <w:r w:rsidR="00CF6547" w:rsidRPr="00F6221F">
        <w:rPr>
          <w:rStyle w:val="Fett"/>
          <w:rFonts w:ascii="Arial" w:hAnsi="Arial" w:cs="Arial"/>
        </w:rPr>
        <w:t xml:space="preserve">waren zahlreiche Interessengruppen an der Entstehung der Leitlinien auf dem höchsten wissenschaftlichen Evidenzniveau beteiligt und konnten unter anderem während einer Konsensuskonferenz im Oktober 2017 </w:t>
      </w:r>
      <w:r w:rsidR="00E62625" w:rsidRPr="00F6221F">
        <w:rPr>
          <w:rStyle w:val="Fett"/>
          <w:rFonts w:ascii="Arial" w:hAnsi="Arial" w:cs="Arial"/>
        </w:rPr>
        <w:t xml:space="preserve">ihre </w:t>
      </w:r>
      <w:r w:rsidR="00E07E02" w:rsidRPr="00F6221F">
        <w:rPr>
          <w:rStyle w:val="Fett"/>
          <w:rFonts w:ascii="Arial" w:hAnsi="Arial" w:cs="Arial"/>
        </w:rPr>
        <w:t>V</w:t>
      </w:r>
      <w:r w:rsidR="00CF6547" w:rsidRPr="00F6221F">
        <w:rPr>
          <w:rStyle w:val="Fett"/>
          <w:rFonts w:ascii="Arial" w:hAnsi="Arial" w:cs="Arial"/>
        </w:rPr>
        <w:t>orschläge einbringen. In der abschließenden Abstimmung gab es bei fast allen formulierten Statements einen einstimmigen Konsens</w:t>
      </w:r>
      <w:r w:rsidRPr="00F6221F">
        <w:rPr>
          <w:rStyle w:val="Fett"/>
          <w:rFonts w:ascii="Arial" w:hAnsi="Arial" w:cs="Arial"/>
        </w:rPr>
        <w:t>. Damit liegen nun verlässliche H</w:t>
      </w:r>
      <w:r w:rsidR="00096B13" w:rsidRPr="00F6221F">
        <w:rPr>
          <w:rStyle w:val="Fett"/>
          <w:rFonts w:ascii="Arial" w:hAnsi="Arial" w:cs="Arial"/>
        </w:rPr>
        <w:t xml:space="preserve">andlungsempfehlungen für die </w:t>
      </w:r>
      <w:r w:rsidR="00812F43" w:rsidRPr="00F6221F">
        <w:rPr>
          <w:rStyle w:val="Fett"/>
          <w:rFonts w:ascii="Arial" w:hAnsi="Arial" w:cs="Arial"/>
        </w:rPr>
        <w:t xml:space="preserve">tägliche </w:t>
      </w:r>
      <w:r w:rsidRPr="00F6221F">
        <w:rPr>
          <w:rStyle w:val="Fett"/>
          <w:rFonts w:ascii="Arial" w:hAnsi="Arial" w:cs="Arial"/>
        </w:rPr>
        <w:t>parodontologische Arbeit in der Praxis vor.</w:t>
      </w:r>
    </w:p>
    <w:p w:rsidR="00C22846" w:rsidRPr="00F6221F" w:rsidRDefault="00C22846" w:rsidP="00054232">
      <w:pPr>
        <w:rPr>
          <w:rFonts w:ascii="Arial" w:hAnsi="Arial" w:cs="Arial"/>
          <w:color w:val="000000" w:themeColor="text1"/>
        </w:rPr>
      </w:pPr>
    </w:p>
    <w:p w:rsidR="00054232" w:rsidRPr="00F6221F" w:rsidRDefault="00155C3E" w:rsidP="00054232">
      <w:pPr>
        <w:rPr>
          <w:rFonts w:ascii="Arial" w:hAnsi="Arial" w:cs="Arial"/>
          <w:color w:val="000000" w:themeColor="text1"/>
        </w:rPr>
      </w:pPr>
      <w:r w:rsidRPr="00F6221F">
        <w:rPr>
          <w:rFonts w:ascii="Arial" w:hAnsi="Arial" w:cs="Arial"/>
          <w:color w:val="000000" w:themeColor="text1"/>
        </w:rPr>
        <w:t xml:space="preserve">„Die Leitlinien sind ein wichtiger Schritt, um die Versorgung und die Qualität der Behandlung von </w:t>
      </w:r>
      <w:r w:rsidR="00933AE6" w:rsidRPr="00F6221F">
        <w:rPr>
          <w:rFonts w:ascii="Arial" w:hAnsi="Arial" w:cs="Arial"/>
          <w:color w:val="000000" w:themeColor="text1"/>
        </w:rPr>
        <w:t>über 11</w:t>
      </w:r>
      <w:r w:rsidRPr="00F6221F">
        <w:rPr>
          <w:rFonts w:ascii="Arial" w:hAnsi="Arial" w:cs="Arial"/>
          <w:color w:val="000000" w:themeColor="text1"/>
        </w:rPr>
        <w:t xml:space="preserve"> Millionen Parodontitispatienten zu verbessern. Und sie sind ein wichtiger Beitrag, um durch konsequentes Biofilmmanagement die Prävention auf eine breitere Basis zu stellen“, bilanziert</w:t>
      </w:r>
      <w:r w:rsidR="00D061E2" w:rsidRPr="00F6221F">
        <w:rPr>
          <w:rFonts w:ascii="Arial" w:hAnsi="Arial" w:cs="Arial"/>
          <w:color w:val="000000" w:themeColor="text1"/>
        </w:rPr>
        <w:t>e</w:t>
      </w:r>
      <w:r w:rsidRPr="00F6221F">
        <w:rPr>
          <w:rFonts w:ascii="Arial" w:hAnsi="Arial" w:cs="Arial"/>
          <w:color w:val="000000" w:themeColor="text1"/>
        </w:rPr>
        <w:t xml:space="preserve"> DG PARO-Präsident Prof. Christof Dörfer.</w:t>
      </w:r>
      <w:r w:rsidR="00054232" w:rsidRPr="00F6221F">
        <w:rPr>
          <w:rFonts w:ascii="Arial" w:hAnsi="Arial" w:cs="Arial"/>
          <w:color w:val="000000" w:themeColor="text1"/>
        </w:rPr>
        <w:t xml:space="preserve"> </w:t>
      </w:r>
    </w:p>
    <w:p w:rsidR="00EF2F38" w:rsidRPr="00F6221F" w:rsidRDefault="00D061E2" w:rsidP="00EF2F38">
      <w:pPr>
        <w:rPr>
          <w:rStyle w:val="Fett"/>
          <w:rFonts w:ascii="Arial" w:hAnsi="Arial" w:cs="Arial"/>
          <w:b w:val="0"/>
          <w:color w:val="auto"/>
          <w:sz w:val="20"/>
        </w:rPr>
      </w:pPr>
      <w:r w:rsidRPr="00F6221F">
        <w:rPr>
          <w:rFonts w:ascii="Arial" w:hAnsi="Arial" w:cs="Arial"/>
        </w:rPr>
        <w:t>Die Empfehlu</w:t>
      </w:r>
      <w:r w:rsidR="00EF2F38" w:rsidRPr="00F6221F">
        <w:rPr>
          <w:rFonts w:ascii="Arial" w:hAnsi="Arial" w:cs="Arial"/>
        </w:rPr>
        <w:t xml:space="preserve">ngen in den Leitlinien basieren </w:t>
      </w:r>
      <w:r w:rsidRPr="00F6221F">
        <w:rPr>
          <w:rFonts w:ascii="Arial" w:hAnsi="Arial" w:cs="Arial"/>
        </w:rPr>
        <w:t xml:space="preserve">auf einer systematischen Auswertung der Literatur unter Heranziehung von praxisrelevanten therapeutischen Endpunkten sowie einem breiten Konsens einer repräsentativen Gruppe von Anwendern und Adressaten der Leitlinie. </w:t>
      </w:r>
      <w:r w:rsidR="00EF2F38" w:rsidRPr="00F6221F">
        <w:rPr>
          <w:rStyle w:val="Fett"/>
          <w:rFonts w:ascii="Arial" w:hAnsi="Arial" w:cs="Arial"/>
          <w:b w:val="0"/>
          <w:color w:val="auto"/>
          <w:sz w:val="20"/>
        </w:rPr>
        <w:t>Neben den jeweiligen Leitlinienteams waren Vert</w:t>
      </w:r>
      <w:r w:rsidR="0093499B" w:rsidRPr="00F6221F">
        <w:rPr>
          <w:rStyle w:val="Fett"/>
          <w:rFonts w:ascii="Arial" w:hAnsi="Arial" w:cs="Arial"/>
          <w:b w:val="0"/>
          <w:color w:val="auto"/>
          <w:sz w:val="20"/>
        </w:rPr>
        <w:t xml:space="preserve">reter von 15 Fachgesellschaften, </w:t>
      </w:r>
      <w:r w:rsidR="00EF2F38" w:rsidRPr="00F6221F">
        <w:rPr>
          <w:rStyle w:val="Fett"/>
          <w:rFonts w:ascii="Arial" w:hAnsi="Arial" w:cs="Arial"/>
          <w:b w:val="0"/>
          <w:color w:val="auto"/>
          <w:sz w:val="20"/>
        </w:rPr>
        <w:t>der BZÄK und der KZBV sowie das AWMF</w:t>
      </w:r>
      <w:r w:rsidR="0026287C" w:rsidRPr="00F6221F">
        <w:rPr>
          <w:rStyle w:val="Fett"/>
          <w:rFonts w:ascii="Arial" w:hAnsi="Arial" w:cs="Arial"/>
          <w:b w:val="0"/>
          <w:color w:val="auto"/>
          <w:sz w:val="20"/>
        </w:rPr>
        <w:t>-Institut</w:t>
      </w:r>
      <w:r w:rsidR="00EF2F38" w:rsidRPr="00F6221F">
        <w:rPr>
          <w:rStyle w:val="Fett"/>
          <w:rFonts w:ascii="Arial" w:hAnsi="Arial" w:cs="Arial"/>
          <w:b w:val="0"/>
          <w:color w:val="auto"/>
          <w:sz w:val="20"/>
        </w:rPr>
        <w:t xml:space="preserve"> für</w:t>
      </w:r>
      <w:r w:rsidR="0093499B" w:rsidRPr="00F6221F">
        <w:rPr>
          <w:rStyle w:val="Fett"/>
          <w:rFonts w:ascii="Arial" w:hAnsi="Arial" w:cs="Arial"/>
          <w:b w:val="0"/>
          <w:color w:val="auto"/>
          <w:sz w:val="20"/>
        </w:rPr>
        <w:t xml:space="preserve"> Medizinisches Wissensmanagement eingebunden</w:t>
      </w:r>
      <w:r w:rsidR="00EF2F38" w:rsidRPr="00F6221F">
        <w:rPr>
          <w:rStyle w:val="Fett"/>
          <w:rFonts w:ascii="Arial" w:hAnsi="Arial" w:cs="Arial"/>
          <w:b w:val="0"/>
          <w:color w:val="auto"/>
          <w:sz w:val="20"/>
        </w:rPr>
        <w:t xml:space="preserve">. </w:t>
      </w:r>
      <w:r w:rsidR="008F0461" w:rsidRPr="00F6221F">
        <w:rPr>
          <w:rFonts w:ascii="Arial" w:hAnsi="Arial" w:cs="Arial"/>
        </w:rPr>
        <w:t>„Die Anwender der Leitlinien können sich also sicher sein, dass die Empfehlungen ohne Einflussnahme von spezifischen Interessengruppen und unter Einhaltung strenger Regularien erstellt wurden“, zieht der Leitlinienbeauftragte der DG PARO, Prof. Moritz Kebschull, Bilanz.</w:t>
      </w:r>
    </w:p>
    <w:p w:rsidR="00054232" w:rsidRPr="00F6221F" w:rsidRDefault="00054232" w:rsidP="0093499B">
      <w:pPr>
        <w:rPr>
          <w:rFonts w:ascii="Arial" w:hAnsi="Arial" w:cs="Arial"/>
        </w:rPr>
      </w:pPr>
      <w:r w:rsidRPr="00F6221F">
        <w:rPr>
          <w:rFonts w:ascii="Arial" w:hAnsi="Arial" w:cs="Arial"/>
          <w:color w:val="000000" w:themeColor="text1"/>
        </w:rPr>
        <w:t xml:space="preserve">Prof. </w:t>
      </w:r>
      <w:r w:rsidR="00EF2F38" w:rsidRPr="00F6221F">
        <w:rPr>
          <w:rFonts w:ascii="Arial" w:hAnsi="Arial" w:cs="Arial"/>
          <w:color w:val="000000" w:themeColor="text1"/>
        </w:rPr>
        <w:t>Dörfer be</w:t>
      </w:r>
      <w:r w:rsidR="00937597" w:rsidRPr="00F6221F">
        <w:rPr>
          <w:rFonts w:ascii="Arial" w:hAnsi="Arial" w:cs="Arial"/>
          <w:color w:val="000000" w:themeColor="text1"/>
        </w:rPr>
        <w:t>tonte</w:t>
      </w:r>
      <w:r w:rsidR="00EF2F38" w:rsidRPr="00F6221F">
        <w:rPr>
          <w:rFonts w:ascii="Arial" w:hAnsi="Arial" w:cs="Arial"/>
          <w:color w:val="000000" w:themeColor="text1"/>
        </w:rPr>
        <w:t>, dass es der DG PARO wichtig war, die für die Praxis benötigten Leitlinien auf der höchsten Qualitätsstufe der Entwicklungsmethodik</w:t>
      </w:r>
      <w:r w:rsidR="00937597" w:rsidRPr="00F6221F">
        <w:rPr>
          <w:rFonts w:ascii="Arial" w:hAnsi="Arial" w:cs="Arial"/>
          <w:color w:val="000000" w:themeColor="text1"/>
        </w:rPr>
        <w:t xml:space="preserve"> S3 in </w:t>
      </w:r>
      <w:r w:rsidR="0093499B" w:rsidRPr="00F6221F">
        <w:rPr>
          <w:rStyle w:val="Fett"/>
          <w:rFonts w:ascii="Arial" w:hAnsi="Arial" w:cs="Arial"/>
          <w:b w:val="0"/>
          <w:color w:val="auto"/>
          <w:sz w:val="20"/>
        </w:rPr>
        <w:t>diesem</w:t>
      </w:r>
      <w:r w:rsidR="00937597" w:rsidRPr="00F6221F">
        <w:rPr>
          <w:rStyle w:val="Fett"/>
          <w:rFonts w:ascii="Arial" w:hAnsi="Arial" w:cs="Arial"/>
          <w:b w:val="0"/>
          <w:color w:val="auto"/>
          <w:sz w:val="20"/>
        </w:rPr>
        <w:t xml:space="preserve"> mehrstufigen, streng formalisierten Vorgehen</w:t>
      </w:r>
      <w:r w:rsidR="0093499B" w:rsidRPr="00F6221F">
        <w:rPr>
          <w:rFonts w:ascii="Arial" w:hAnsi="Arial" w:cs="Arial"/>
        </w:rPr>
        <w:t xml:space="preserve"> zu erstellen und damit </w:t>
      </w:r>
      <w:r w:rsidRPr="00F6221F">
        <w:rPr>
          <w:rFonts w:ascii="Arial" w:hAnsi="Arial" w:cs="Arial"/>
        </w:rPr>
        <w:t xml:space="preserve">Sicherheit zu schaffen zu allen Fragen einer optimalen Behandlung und Prävention. </w:t>
      </w:r>
      <w:r w:rsidR="00937597" w:rsidRPr="00F6221F">
        <w:rPr>
          <w:rFonts w:ascii="Arial" w:hAnsi="Arial" w:cs="Arial"/>
        </w:rPr>
        <w:t xml:space="preserve">Gleichzeitig betonte er aber auch, </w:t>
      </w:r>
      <w:r w:rsidRPr="00F6221F">
        <w:rPr>
          <w:rFonts w:ascii="Arial" w:hAnsi="Arial" w:cs="Arial"/>
        </w:rPr>
        <w:t>dass Leitlinien nicht die Vielfalt der individuellen Rahmenbedingungen beim einzelnen Patienten abbilden und daher nicht die individuelle therapeutische Entscheidung ersetzen. Diese lieg</w:t>
      </w:r>
      <w:r w:rsidR="0093499B" w:rsidRPr="00F6221F">
        <w:rPr>
          <w:rFonts w:ascii="Arial" w:hAnsi="Arial" w:cs="Arial"/>
        </w:rPr>
        <w:t>e</w:t>
      </w:r>
      <w:r w:rsidRPr="00F6221F">
        <w:rPr>
          <w:rFonts w:ascii="Arial" w:hAnsi="Arial" w:cs="Arial"/>
        </w:rPr>
        <w:t xml:space="preserve"> weiterhin in der Verantwortung des behandelnden Zahnarztes.</w:t>
      </w:r>
    </w:p>
    <w:p w:rsidR="00CB4A34" w:rsidRPr="00F6221F" w:rsidRDefault="00054232" w:rsidP="00CB4A34">
      <w:pPr>
        <w:rPr>
          <w:rFonts w:ascii="Arial" w:hAnsi="Arial" w:cs="Arial"/>
        </w:rPr>
      </w:pPr>
      <w:r w:rsidRPr="00F6221F">
        <w:rPr>
          <w:rFonts w:ascii="Arial" w:hAnsi="Arial" w:cs="Arial"/>
        </w:rPr>
        <w:t xml:space="preserve">Zu den Leitlinien </w:t>
      </w:r>
      <w:r w:rsidR="0093499B" w:rsidRPr="00F6221F">
        <w:rPr>
          <w:rFonts w:ascii="Arial" w:hAnsi="Arial" w:cs="Arial"/>
        </w:rPr>
        <w:t xml:space="preserve">plant </w:t>
      </w:r>
      <w:r w:rsidRPr="00F6221F">
        <w:rPr>
          <w:rFonts w:ascii="Arial" w:hAnsi="Arial" w:cs="Arial"/>
        </w:rPr>
        <w:t xml:space="preserve">die DG PARO auch spezielle Empfehlungen für Patienten </w:t>
      </w:r>
      <w:r w:rsidR="0093499B" w:rsidRPr="00F6221F">
        <w:rPr>
          <w:rFonts w:ascii="Arial" w:hAnsi="Arial" w:cs="Arial"/>
        </w:rPr>
        <w:t xml:space="preserve">zu </w:t>
      </w:r>
      <w:r w:rsidRPr="00F6221F">
        <w:rPr>
          <w:rFonts w:ascii="Arial" w:hAnsi="Arial" w:cs="Arial"/>
        </w:rPr>
        <w:t>erstellen</w:t>
      </w:r>
      <w:r w:rsidR="0093499B" w:rsidRPr="00F6221F">
        <w:rPr>
          <w:rFonts w:ascii="Arial" w:hAnsi="Arial" w:cs="Arial"/>
        </w:rPr>
        <w:t xml:space="preserve">. </w:t>
      </w:r>
      <w:r w:rsidRPr="00F6221F">
        <w:rPr>
          <w:rFonts w:ascii="Arial" w:hAnsi="Arial" w:cs="Arial"/>
        </w:rPr>
        <w:t>Zahnarztpra</w:t>
      </w:r>
      <w:r w:rsidR="0093499B" w:rsidRPr="00F6221F">
        <w:rPr>
          <w:rFonts w:ascii="Arial" w:hAnsi="Arial" w:cs="Arial"/>
        </w:rPr>
        <w:t>x</w:t>
      </w:r>
      <w:r w:rsidRPr="00F6221F">
        <w:rPr>
          <w:rFonts w:ascii="Arial" w:hAnsi="Arial" w:cs="Arial"/>
        </w:rPr>
        <w:t xml:space="preserve">en </w:t>
      </w:r>
      <w:r w:rsidR="0093499B" w:rsidRPr="00F6221F">
        <w:rPr>
          <w:rFonts w:ascii="Arial" w:hAnsi="Arial" w:cs="Arial"/>
        </w:rPr>
        <w:t>können dann top aktuelles, evidenzbasiertes</w:t>
      </w:r>
      <w:r w:rsidRPr="00F6221F">
        <w:rPr>
          <w:rFonts w:ascii="Arial" w:hAnsi="Arial" w:cs="Arial"/>
        </w:rPr>
        <w:t xml:space="preserve"> Wissen</w:t>
      </w:r>
      <w:r w:rsidR="0093499B" w:rsidRPr="00F6221F">
        <w:rPr>
          <w:rFonts w:ascii="Arial" w:hAnsi="Arial" w:cs="Arial"/>
        </w:rPr>
        <w:t xml:space="preserve"> </w:t>
      </w:r>
      <w:r w:rsidRPr="00F6221F">
        <w:rPr>
          <w:rFonts w:ascii="Arial" w:hAnsi="Arial" w:cs="Arial"/>
        </w:rPr>
        <w:t>für die</w:t>
      </w:r>
      <w:r w:rsidR="00E45B1C">
        <w:rPr>
          <w:rFonts w:ascii="Arial" w:hAnsi="Arial" w:cs="Arial"/>
        </w:rPr>
        <w:t xml:space="preserve"> Patienteninstruktion und -</w:t>
      </w:r>
      <w:r w:rsidR="0093499B" w:rsidRPr="00F6221F">
        <w:rPr>
          <w:rFonts w:ascii="Arial" w:hAnsi="Arial" w:cs="Arial"/>
        </w:rPr>
        <w:t>aufklärung einsetzen.</w:t>
      </w:r>
      <w:r w:rsidR="008F0461" w:rsidRPr="00F6221F">
        <w:rPr>
          <w:rFonts w:ascii="Arial" w:hAnsi="Arial" w:cs="Arial"/>
        </w:rPr>
        <w:t xml:space="preserve"> </w:t>
      </w:r>
      <w:r w:rsidR="00CB4A34" w:rsidRPr="00F6221F">
        <w:rPr>
          <w:rFonts w:ascii="Arial" w:hAnsi="Arial" w:cs="Arial"/>
        </w:rPr>
        <w:t>Prof. Kebschull wies zudem darauf hin, dass diese ersten parodontologischen Leitlinien auf S3 Niveau in Deutschland</w:t>
      </w:r>
      <w:r w:rsidR="008F0461" w:rsidRPr="00F6221F">
        <w:rPr>
          <w:rFonts w:ascii="Arial" w:hAnsi="Arial" w:cs="Arial"/>
        </w:rPr>
        <w:t xml:space="preserve"> den Anstoß</w:t>
      </w:r>
      <w:r w:rsidR="00CB4A34" w:rsidRPr="00F6221F">
        <w:rPr>
          <w:rFonts w:ascii="Arial" w:hAnsi="Arial" w:cs="Arial"/>
        </w:rPr>
        <w:t xml:space="preserve"> für ein internationales Leitlinienvorhaben gegeben haben, das von der </w:t>
      </w:r>
      <w:r w:rsidR="00CB4A34" w:rsidRPr="00F6221F">
        <w:rPr>
          <w:rFonts w:ascii="Arial" w:hAnsi="Arial" w:cs="Arial"/>
        </w:rPr>
        <w:lastRenderedPageBreak/>
        <w:t xml:space="preserve">Europäischen Föderation für Parodontologie (EFP) mit ihren 30 Mitgliedsnationen koordiniert wird. </w:t>
      </w:r>
    </w:p>
    <w:p w:rsidR="00CB4A34" w:rsidRPr="00F6221F" w:rsidRDefault="00CB4A34" w:rsidP="00155C3E">
      <w:pPr>
        <w:rPr>
          <w:rFonts w:ascii="Arial" w:hAnsi="Arial" w:cs="Arial"/>
          <w:color w:val="FF0000"/>
        </w:rPr>
      </w:pPr>
    </w:p>
    <w:p w:rsidR="003B29C0" w:rsidRPr="00F6221F" w:rsidRDefault="003B29C0" w:rsidP="008E3BA6">
      <w:pPr>
        <w:rPr>
          <w:rStyle w:val="Fett"/>
          <w:rFonts w:ascii="Arial" w:hAnsi="Arial" w:cs="Arial"/>
          <w:color w:val="002060"/>
          <w:sz w:val="20"/>
        </w:rPr>
      </w:pPr>
      <w:r w:rsidRPr="00F6221F">
        <w:rPr>
          <w:rStyle w:val="Fett"/>
          <w:rFonts w:ascii="Arial" w:hAnsi="Arial" w:cs="Arial"/>
          <w:color w:val="002060"/>
          <w:sz w:val="20"/>
        </w:rPr>
        <w:t xml:space="preserve">Die </w:t>
      </w:r>
      <w:r w:rsidR="00155C3E" w:rsidRPr="00F6221F">
        <w:rPr>
          <w:rStyle w:val="Fett"/>
          <w:rFonts w:ascii="Arial" w:hAnsi="Arial" w:cs="Arial"/>
          <w:color w:val="002060"/>
          <w:sz w:val="20"/>
        </w:rPr>
        <w:t xml:space="preserve">neuen </w:t>
      </w:r>
      <w:r w:rsidR="00512AE5" w:rsidRPr="00F6221F">
        <w:rPr>
          <w:rStyle w:val="Fett"/>
          <w:rFonts w:ascii="Arial" w:hAnsi="Arial" w:cs="Arial"/>
          <w:color w:val="002060"/>
          <w:sz w:val="20"/>
        </w:rPr>
        <w:t xml:space="preserve">Leitlinien im </w:t>
      </w:r>
      <w:r w:rsidR="00C22846" w:rsidRPr="00F6221F">
        <w:rPr>
          <w:rStyle w:val="Fett"/>
          <w:rFonts w:ascii="Arial" w:hAnsi="Arial" w:cs="Arial"/>
          <w:color w:val="002060"/>
          <w:sz w:val="20"/>
        </w:rPr>
        <w:t>Überblick</w:t>
      </w:r>
    </w:p>
    <w:p w:rsidR="003B29C0" w:rsidRPr="00F6221F" w:rsidRDefault="003B29C0" w:rsidP="003B29C0">
      <w:pPr>
        <w:spacing w:after="0"/>
        <w:rPr>
          <w:rFonts w:ascii="Arial" w:hAnsi="Arial" w:cs="Arial"/>
          <w:b/>
        </w:rPr>
      </w:pPr>
      <w:r w:rsidRPr="00F6221F">
        <w:rPr>
          <w:rFonts w:ascii="Arial" w:hAnsi="Arial" w:cs="Arial"/>
          <w:b/>
        </w:rPr>
        <w:t>Häusliches mechanisches Biofilmmanagement in der Prävention parodontaler Erkrankungen</w:t>
      </w:r>
    </w:p>
    <w:p w:rsidR="003B29C0" w:rsidRPr="00F6221F" w:rsidRDefault="00096B13" w:rsidP="003B29C0">
      <w:pPr>
        <w:spacing w:after="0"/>
        <w:rPr>
          <w:rFonts w:ascii="Arial" w:hAnsi="Arial" w:cs="Arial"/>
        </w:rPr>
      </w:pPr>
      <w:r w:rsidRPr="00F6221F">
        <w:rPr>
          <w:rFonts w:ascii="Arial" w:hAnsi="Arial" w:cs="Arial"/>
        </w:rPr>
        <w:t xml:space="preserve">Leitlinienteam: </w:t>
      </w:r>
      <w:r w:rsidR="003B29C0" w:rsidRPr="00F6221F">
        <w:rPr>
          <w:rFonts w:ascii="Arial" w:hAnsi="Arial" w:cs="Arial"/>
        </w:rPr>
        <w:t>PD Dr. C. Graetz, PD Dr. K. El-Sayed, Dr. S. Sälzer, Prof. C. Dörfer</w:t>
      </w:r>
    </w:p>
    <w:p w:rsidR="003B29C0" w:rsidRPr="00F6221F" w:rsidRDefault="003B29C0" w:rsidP="003B29C0">
      <w:pPr>
        <w:spacing w:after="0"/>
        <w:rPr>
          <w:rFonts w:ascii="Arial" w:hAnsi="Arial" w:cs="Arial"/>
        </w:rPr>
      </w:pPr>
    </w:p>
    <w:p w:rsidR="00B80DF6" w:rsidRPr="00F6221F" w:rsidRDefault="00B80DF6" w:rsidP="003B29C0">
      <w:pPr>
        <w:spacing w:after="0"/>
        <w:rPr>
          <w:rFonts w:ascii="Arial" w:hAnsi="Arial" w:cs="Arial"/>
        </w:rPr>
      </w:pPr>
      <w:r w:rsidRPr="00F6221F">
        <w:rPr>
          <w:rFonts w:ascii="Arial" w:hAnsi="Arial" w:cs="Arial"/>
        </w:rPr>
        <w:t>Die Leitlinie zum häuslichen mechanischen Biofilmmanagement stellt ein evidenz- und konsensbasiertes Instrument dar, mit der</w:t>
      </w:r>
      <w:r w:rsidR="00F34FEE" w:rsidRPr="00F6221F">
        <w:rPr>
          <w:rFonts w:ascii="Arial" w:hAnsi="Arial" w:cs="Arial"/>
        </w:rPr>
        <w:t xml:space="preserve"> das</w:t>
      </w:r>
      <w:r w:rsidRPr="00F6221F">
        <w:rPr>
          <w:rFonts w:ascii="Arial" w:hAnsi="Arial" w:cs="Arial"/>
        </w:rPr>
        <w:t xml:space="preserve"> Potenzial und </w:t>
      </w:r>
      <w:r w:rsidR="00F34FEE" w:rsidRPr="00F6221F">
        <w:rPr>
          <w:rFonts w:ascii="Arial" w:hAnsi="Arial" w:cs="Arial"/>
        </w:rPr>
        <w:t xml:space="preserve">die </w:t>
      </w:r>
      <w:r w:rsidRPr="00F6221F">
        <w:rPr>
          <w:rFonts w:ascii="Arial" w:hAnsi="Arial" w:cs="Arial"/>
        </w:rPr>
        <w:t>Besonderheiten verschiedener häuslicher Hilfsmittel zur Prävention parodontaler Erkrankungen</w:t>
      </w:r>
      <w:r w:rsidR="00F34FEE" w:rsidRPr="00F6221F">
        <w:rPr>
          <w:rFonts w:ascii="Arial" w:hAnsi="Arial" w:cs="Arial"/>
        </w:rPr>
        <w:t xml:space="preserve"> zusammengefasst we</w:t>
      </w:r>
      <w:r w:rsidRPr="00F6221F">
        <w:rPr>
          <w:rFonts w:ascii="Arial" w:hAnsi="Arial" w:cs="Arial"/>
        </w:rPr>
        <w:t>rd</w:t>
      </w:r>
      <w:r w:rsidR="00F34FEE" w:rsidRPr="00F6221F">
        <w:rPr>
          <w:rFonts w:ascii="Arial" w:hAnsi="Arial" w:cs="Arial"/>
        </w:rPr>
        <w:t>en</w:t>
      </w:r>
      <w:r w:rsidR="00012C13" w:rsidRPr="00F6221F">
        <w:rPr>
          <w:rFonts w:ascii="Arial" w:hAnsi="Arial" w:cs="Arial"/>
        </w:rPr>
        <w:t>.</w:t>
      </w:r>
      <w:r w:rsidR="00F34FEE" w:rsidRPr="00F6221F">
        <w:rPr>
          <w:rFonts w:ascii="Arial" w:hAnsi="Arial" w:cs="Arial"/>
        </w:rPr>
        <w:t xml:space="preserve"> Die zentr</w:t>
      </w:r>
      <w:r w:rsidR="00012C13" w:rsidRPr="00F6221F">
        <w:rPr>
          <w:rFonts w:ascii="Arial" w:hAnsi="Arial" w:cs="Arial"/>
        </w:rPr>
        <w:t xml:space="preserve">alen Empfehlungen </w:t>
      </w:r>
      <w:r w:rsidR="00F34FEE" w:rsidRPr="00F6221F">
        <w:rPr>
          <w:rFonts w:ascii="Arial" w:hAnsi="Arial" w:cs="Arial"/>
        </w:rPr>
        <w:t>lauten:</w:t>
      </w:r>
    </w:p>
    <w:p w:rsidR="00F34FEE" w:rsidRPr="00F6221F" w:rsidRDefault="00331C7B" w:rsidP="003B29C0">
      <w:pPr>
        <w:spacing w:after="0"/>
        <w:rPr>
          <w:rFonts w:ascii="Arial" w:hAnsi="Arial" w:cs="Arial"/>
        </w:rPr>
      </w:pPr>
      <w:r w:rsidRPr="00F6221F">
        <w:rPr>
          <w:rFonts w:ascii="Arial" w:hAnsi="Arial" w:cs="Arial"/>
        </w:rPr>
        <w:t xml:space="preserve">Elektrische Zahnbürsten (vor allem mit oszillierend-rotierenden Bewegungen) führen zu einer statistisch signifikanten, aber geringfügig größeren Reduktion von Gingivitis gegenüber Handzahnbürsten. Unabhängig von der verwendeten Zahnbürste soll eine Bürstdauer von mindestens zwei Minuten eingehalten werden. </w:t>
      </w:r>
      <w:r w:rsidR="00C22846" w:rsidRPr="00F6221F">
        <w:rPr>
          <w:rFonts w:ascii="Arial" w:hAnsi="Arial" w:cs="Arial"/>
        </w:rPr>
        <w:t xml:space="preserve">Zur </w:t>
      </w:r>
      <w:r w:rsidR="00F34FEE" w:rsidRPr="00F6221F">
        <w:rPr>
          <w:rFonts w:ascii="Arial" w:hAnsi="Arial" w:cs="Arial"/>
        </w:rPr>
        <w:t>Interdentalraumreinigung</w:t>
      </w:r>
      <w:r w:rsidR="00B505D6" w:rsidRPr="00F6221F">
        <w:rPr>
          <w:rFonts w:ascii="Arial" w:hAnsi="Arial" w:cs="Arial"/>
        </w:rPr>
        <w:t xml:space="preserve"> </w:t>
      </w:r>
      <w:r w:rsidR="00F34FEE" w:rsidRPr="00F6221F">
        <w:rPr>
          <w:rFonts w:ascii="Arial" w:hAnsi="Arial" w:cs="Arial"/>
        </w:rPr>
        <w:t>sollten bevorzugt Zwischenraumbürsten eingesetzt werden, da für sie gegenüber anderen Hilfsmitteln die höchste Evidenz besteht und sie den höchsten Effekt in der Gingivitisreduktion aufweisen. Soweit ihre Anwendung nicht möglich ist, soll</w:t>
      </w:r>
      <w:r w:rsidR="00B505D6" w:rsidRPr="00F6221F">
        <w:rPr>
          <w:rFonts w:ascii="Arial" w:hAnsi="Arial" w:cs="Arial"/>
        </w:rPr>
        <w:t xml:space="preserve"> </w:t>
      </w:r>
      <w:r w:rsidR="00F34FEE" w:rsidRPr="00F6221F">
        <w:rPr>
          <w:rFonts w:ascii="Arial" w:hAnsi="Arial" w:cs="Arial"/>
        </w:rPr>
        <w:t xml:space="preserve"> z. B. </w:t>
      </w:r>
      <w:bookmarkStart w:id="0" w:name="_GoBack"/>
      <w:bookmarkEnd w:id="0"/>
      <w:r w:rsidR="00C22846" w:rsidRPr="00F6221F">
        <w:rPr>
          <w:rFonts w:ascii="Arial" w:hAnsi="Arial" w:cs="Arial"/>
        </w:rPr>
        <w:t>auf Zahnseide</w:t>
      </w:r>
      <w:r w:rsidR="00F34FEE" w:rsidRPr="00F6221F">
        <w:rPr>
          <w:rFonts w:ascii="Arial" w:hAnsi="Arial" w:cs="Arial"/>
        </w:rPr>
        <w:t xml:space="preserve"> ausgewichen werden. </w:t>
      </w:r>
      <w:r w:rsidRPr="00F6221F">
        <w:rPr>
          <w:rFonts w:ascii="Arial" w:hAnsi="Arial" w:cs="Arial"/>
        </w:rPr>
        <w:t xml:space="preserve">Auch bei dentalen Implantaten ist ein mechanisches Biofilmmanagement zur Kontrolle peri-implantärer Entzündungen erforderlich. </w:t>
      </w:r>
      <w:r w:rsidR="00F34FEE" w:rsidRPr="00F6221F">
        <w:rPr>
          <w:rFonts w:ascii="Arial" w:hAnsi="Arial" w:cs="Arial"/>
        </w:rPr>
        <w:t>Traumatisierungen durch falsche Anwendung der genannten Hilfsmittel zum häuslichen Biofilmmanagement sind selten und in der Regel lokalisiert.</w:t>
      </w:r>
      <w:r w:rsidRPr="00F6221F">
        <w:rPr>
          <w:rFonts w:ascii="Arial" w:hAnsi="Arial" w:cs="Arial"/>
        </w:rPr>
        <w:tab/>
      </w:r>
    </w:p>
    <w:p w:rsidR="00B80DF6" w:rsidRPr="00F6221F" w:rsidRDefault="00B80DF6" w:rsidP="003B29C0">
      <w:pPr>
        <w:spacing w:after="0"/>
        <w:rPr>
          <w:rFonts w:ascii="Arial" w:hAnsi="Arial" w:cs="Arial"/>
        </w:rPr>
      </w:pPr>
    </w:p>
    <w:p w:rsidR="003B29C0" w:rsidRPr="00F6221F" w:rsidRDefault="003B29C0" w:rsidP="003B29C0">
      <w:pPr>
        <w:spacing w:after="0"/>
        <w:rPr>
          <w:rFonts w:ascii="Arial" w:hAnsi="Arial" w:cs="Arial"/>
          <w:b/>
        </w:rPr>
      </w:pPr>
      <w:r w:rsidRPr="00F6221F">
        <w:rPr>
          <w:rFonts w:ascii="Arial" w:hAnsi="Arial" w:cs="Arial"/>
          <w:b/>
        </w:rPr>
        <w:t>Häusliches chemisches Biofilmmanagement in der Prävention und Therapie der Gingivitis</w:t>
      </w:r>
    </w:p>
    <w:p w:rsidR="003B29C0" w:rsidRPr="00F6221F" w:rsidRDefault="00096B13" w:rsidP="003B29C0">
      <w:pPr>
        <w:spacing w:after="0"/>
        <w:rPr>
          <w:rFonts w:ascii="Arial" w:hAnsi="Arial" w:cs="Arial"/>
        </w:rPr>
      </w:pPr>
      <w:r w:rsidRPr="00F6221F">
        <w:rPr>
          <w:rFonts w:ascii="Arial" w:hAnsi="Arial" w:cs="Arial"/>
        </w:rPr>
        <w:t xml:space="preserve">Leitlinienteam: </w:t>
      </w:r>
      <w:r w:rsidR="00305EA8" w:rsidRPr="00F6221F">
        <w:rPr>
          <w:rFonts w:ascii="Arial" w:hAnsi="Arial" w:cs="Arial"/>
        </w:rPr>
        <w:t>Prof. T. Auschill,</w:t>
      </w:r>
      <w:r w:rsidR="003B29C0" w:rsidRPr="00F6221F">
        <w:rPr>
          <w:rFonts w:ascii="Arial" w:hAnsi="Arial" w:cs="Arial"/>
        </w:rPr>
        <w:t xml:space="preserve"> Dr. S. Sälzer, Prof. N. Arweiler</w:t>
      </w:r>
    </w:p>
    <w:p w:rsidR="00B471E2" w:rsidRPr="00F6221F" w:rsidRDefault="00B471E2" w:rsidP="003B29C0">
      <w:pPr>
        <w:spacing w:after="0"/>
        <w:rPr>
          <w:rFonts w:ascii="Arial" w:hAnsi="Arial" w:cs="Arial"/>
        </w:rPr>
      </w:pPr>
    </w:p>
    <w:p w:rsidR="002D7223" w:rsidRPr="00B471E2" w:rsidRDefault="00B471E2" w:rsidP="002D7223">
      <w:pPr>
        <w:spacing w:after="0"/>
        <w:rPr>
          <w:rFonts w:ascii="Arial" w:hAnsi="Arial" w:cs="Arial"/>
        </w:rPr>
      </w:pPr>
      <w:r w:rsidRPr="00F6221F">
        <w:rPr>
          <w:rFonts w:ascii="Arial" w:hAnsi="Arial" w:cs="Arial"/>
        </w:rPr>
        <w:t xml:space="preserve">Das chemische Biofilmmanagement besitzt einen hohen Stellenwert, da die mechanische Mundhygiene von der Bevölkerung aus unterschiedlichen Gründen nicht ausreichend durchgeführt wird. Mundspüllösungen mit antibakteriellen Wirkstoffen zur Ergänzung des täglichen Biofilmmanagements sind </w:t>
      </w:r>
      <w:r w:rsidR="00012C13" w:rsidRPr="00F6221F">
        <w:rPr>
          <w:rFonts w:ascii="Arial" w:hAnsi="Arial" w:cs="Arial"/>
        </w:rPr>
        <w:t xml:space="preserve">gemäß der Leitlinie </w:t>
      </w:r>
      <w:r w:rsidRPr="00F6221F">
        <w:rPr>
          <w:rFonts w:ascii="Arial" w:hAnsi="Arial" w:cs="Arial"/>
        </w:rPr>
        <w:t>insbesondere in den folgenden zwei Anwendungsgebieten indiziert: Erstens in Situationen, bei denen kurzfristig (etw</w:t>
      </w:r>
      <w:r w:rsidRPr="002800A3">
        <w:rPr>
          <w:rFonts w:ascii="Arial" w:hAnsi="Arial" w:cs="Arial"/>
        </w:rPr>
        <w:t>a zwei bis vier Wochen) als zusätzliche oder auch als alleinige Maßnahme eine hohe Keimzahlreduktion notwendig ist.</w:t>
      </w:r>
      <w:r>
        <w:rPr>
          <w:rFonts w:ascii="Arial" w:hAnsi="Arial" w:cs="Arial"/>
        </w:rPr>
        <w:t xml:space="preserve"> </w:t>
      </w:r>
      <w:r w:rsidRPr="002800A3">
        <w:rPr>
          <w:rFonts w:ascii="Arial" w:hAnsi="Arial" w:cs="Arial"/>
        </w:rPr>
        <w:t>Hier bieten sich Chlorhexidin</w:t>
      </w:r>
      <w:r>
        <w:rPr>
          <w:rFonts w:ascii="Arial" w:hAnsi="Arial" w:cs="Arial"/>
        </w:rPr>
        <w:t xml:space="preserve"> (CHX)-Lösungen in 0,1-</w:t>
      </w:r>
      <w:r w:rsidRPr="002800A3">
        <w:rPr>
          <w:rFonts w:ascii="Arial" w:hAnsi="Arial" w:cs="Arial"/>
        </w:rPr>
        <w:t xml:space="preserve"> bis 0,2%iger Konzentration oder 1%ig</w:t>
      </w:r>
      <w:r>
        <w:rPr>
          <w:rFonts w:ascii="Arial" w:hAnsi="Arial" w:cs="Arial"/>
        </w:rPr>
        <w:t>e Gele an, deren therapeutische</w:t>
      </w:r>
      <w:r w:rsidRPr="002800A3">
        <w:rPr>
          <w:rFonts w:ascii="Arial" w:hAnsi="Arial" w:cs="Arial"/>
        </w:rPr>
        <w:t xml:space="preserve"> Fähigkeiten (Gingivitis-Reduktion) in zahlreichen Studien und mit hoher Evidenz nachgewiesen sind.</w:t>
      </w:r>
      <w:r>
        <w:rPr>
          <w:rFonts w:ascii="Arial" w:hAnsi="Arial" w:cs="Arial"/>
        </w:rPr>
        <w:t xml:space="preserve"> Zweitens bei </w:t>
      </w:r>
      <w:r w:rsidRPr="002800A3">
        <w:rPr>
          <w:rFonts w:ascii="Arial" w:hAnsi="Arial" w:cs="Arial"/>
        </w:rPr>
        <w:t>Personengruppen, die längerfristig eine Ergänzung ihrer täglichen mechanischen Mundhygiene benötigen.</w:t>
      </w:r>
      <w:r w:rsidR="002D7223">
        <w:rPr>
          <w:rFonts w:ascii="Arial" w:hAnsi="Arial" w:cs="Arial"/>
        </w:rPr>
        <w:t xml:space="preserve"> </w:t>
      </w:r>
      <w:r w:rsidR="002D7223" w:rsidRPr="002D7223">
        <w:rPr>
          <w:rFonts w:ascii="Arial" w:hAnsi="Arial" w:cs="Arial"/>
        </w:rPr>
        <w:t>Die dazu empfohlenen antibakteriellen Lösungen sind auf dem deutschen Markt als Kosmet</w:t>
      </w:r>
      <w:r w:rsidR="002D7223">
        <w:rPr>
          <w:rFonts w:ascii="Arial" w:hAnsi="Arial" w:cs="Arial"/>
        </w:rPr>
        <w:t xml:space="preserve">ika zugelassen und haben ihren </w:t>
      </w:r>
      <w:r w:rsidR="002D7223" w:rsidRPr="002D7223">
        <w:rPr>
          <w:rFonts w:ascii="Arial" w:hAnsi="Arial" w:cs="Arial"/>
        </w:rPr>
        <w:t>Schwerpunkt auf der Prävention v</w:t>
      </w:r>
      <w:r w:rsidR="002D7223">
        <w:rPr>
          <w:rFonts w:ascii="Arial" w:hAnsi="Arial" w:cs="Arial"/>
        </w:rPr>
        <w:t>on Gingivitiden. Zu ihnen gehören</w:t>
      </w:r>
      <w:r w:rsidR="002D7223" w:rsidRPr="002D7223">
        <w:rPr>
          <w:rFonts w:ascii="Arial" w:hAnsi="Arial" w:cs="Arial"/>
        </w:rPr>
        <w:t xml:space="preserve"> auch die niedrig dosierten Chlorhexidin-L</w:t>
      </w:r>
      <w:r w:rsidR="002D7223">
        <w:rPr>
          <w:rFonts w:ascii="Arial" w:hAnsi="Arial" w:cs="Arial"/>
        </w:rPr>
        <w:t xml:space="preserve">ösungen </w:t>
      </w:r>
      <w:r w:rsidR="002D7223">
        <w:rPr>
          <w:rFonts w:ascii="Arial" w:hAnsi="Arial" w:cs="Arial"/>
        </w:rPr>
        <w:lastRenderedPageBreak/>
        <w:t>(z.B. 0,06%ig)</w:t>
      </w:r>
      <w:r w:rsidR="002D7223" w:rsidRPr="002D7223">
        <w:rPr>
          <w:rFonts w:ascii="Arial" w:hAnsi="Arial" w:cs="Arial"/>
        </w:rPr>
        <w:t>.</w:t>
      </w:r>
      <w:r w:rsidR="00012C13">
        <w:rPr>
          <w:rFonts w:ascii="Arial" w:hAnsi="Arial" w:cs="Arial"/>
        </w:rPr>
        <w:t xml:space="preserve"> </w:t>
      </w:r>
      <w:r w:rsidR="002D7223" w:rsidRPr="002D7223">
        <w:rPr>
          <w:rFonts w:ascii="Arial" w:hAnsi="Arial" w:cs="Arial"/>
        </w:rPr>
        <w:t>Bei der Frage nach den Inhaltsstoffen, die sich vor allem für die 6-monatige Anwendung (wichtiges Einschlusskriterium der Studien) bewährt haben, zeigte sich neben CHX-haltigen Lösungen eine hohe Effektivität bei hohem Evidenzgrad vor allem für ein Produkt mit einer Mischung aus ätherischen Ölen. Daneben können aber auch Spüllösungen mit den Wirkstoffen Aminfluorid/Zinnfluorid oder Cetylpyridiniumchlorid eingesetzt werden, die einen kleinen bis moderaten Effekt bei geringem bis moderaten Evidenzgrad zeigten.</w:t>
      </w:r>
    </w:p>
    <w:p w:rsidR="003B29C0" w:rsidRPr="00F92A70" w:rsidRDefault="003B29C0" w:rsidP="003B29C0">
      <w:pPr>
        <w:spacing w:after="0"/>
        <w:rPr>
          <w:rFonts w:ascii="Arial" w:hAnsi="Arial" w:cs="Arial"/>
        </w:rPr>
      </w:pPr>
    </w:p>
    <w:p w:rsidR="003B29C0" w:rsidRPr="00096B13" w:rsidRDefault="003B29C0" w:rsidP="003B29C0">
      <w:pPr>
        <w:spacing w:after="0"/>
        <w:rPr>
          <w:rFonts w:ascii="Arial" w:hAnsi="Arial" w:cs="Arial"/>
          <w:b/>
        </w:rPr>
      </w:pPr>
      <w:r w:rsidRPr="00096B13">
        <w:rPr>
          <w:rFonts w:ascii="Arial" w:hAnsi="Arial" w:cs="Arial"/>
          <w:b/>
        </w:rPr>
        <w:t>Adjuvante systemische Antibiotikagabe bei subgingivaler Instrumentier</w:t>
      </w:r>
      <w:r w:rsidR="007C6259">
        <w:rPr>
          <w:rFonts w:ascii="Arial" w:hAnsi="Arial" w:cs="Arial"/>
          <w:b/>
        </w:rPr>
        <w:t>ung im Rahmen der systematischen</w:t>
      </w:r>
      <w:r w:rsidRPr="00096B13">
        <w:rPr>
          <w:rFonts w:ascii="Arial" w:hAnsi="Arial" w:cs="Arial"/>
          <w:b/>
        </w:rPr>
        <w:t xml:space="preserve"> Parodontitistherapie</w:t>
      </w:r>
    </w:p>
    <w:p w:rsidR="003B29C0" w:rsidRPr="00F92A70" w:rsidRDefault="00096B13" w:rsidP="003B29C0">
      <w:pPr>
        <w:spacing w:after="0"/>
        <w:rPr>
          <w:rFonts w:ascii="Arial" w:hAnsi="Arial" w:cs="Arial"/>
        </w:rPr>
      </w:pPr>
      <w:r>
        <w:rPr>
          <w:rFonts w:ascii="Arial" w:hAnsi="Arial" w:cs="Arial"/>
        </w:rPr>
        <w:t xml:space="preserve">Leitlinienteam: </w:t>
      </w:r>
      <w:r w:rsidR="003B29C0" w:rsidRPr="00F92A70">
        <w:rPr>
          <w:rFonts w:ascii="Arial" w:hAnsi="Arial" w:cs="Arial"/>
        </w:rPr>
        <w:t>Dr. Y. Jockel-Schneider, PD Dr. B. Pretzl., Prof. U. Schlagenhauf, Prof. B. Ehmke</w:t>
      </w:r>
    </w:p>
    <w:p w:rsidR="0074429C" w:rsidRPr="00B30AE3" w:rsidRDefault="00B30AE3" w:rsidP="008B033C">
      <w:pPr>
        <w:rPr>
          <w:rStyle w:val="Fett"/>
          <w:rFonts w:ascii="Arial" w:hAnsi="Arial" w:cs="Arial"/>
          <w:b w:val="0"/>
          <w:color w:val="auto"/>
          <w:sz w:val="20"/>
        </w:rPr>
      </w:pPr>
      <w:r>
        <w:rPr>
          <w:rStyle w:val="Fett"/>
          <w:rFonts w:ascii="Arial" w:hAnsi="Arial" w:cs="Arial"/>
        </w:rPr>
        <w:br/>
      </w:r>
      <w:r w:rsidR="008B033C" w:rsidRPr="008B033C">
        <w:rPr>
          <w:rStyle w:val="Fett"/>
          <w:rFonts w:ascii="Arial" w:hAnsi="Arial" w:cs="Arial"/>
          <w:b w:val="0"/>
          <w:color w:val="auto"/>
          <w:sz w:val="20"/>
        </w:rPr>
        <w:t>Die adjuvante Gabe von systemisch wirksamen Antibiotika</w:t>
      </w:r>
      <w:r w:rsidR="008B033C">
        <w:rPr>
          <w:rStyle w:val="Fett"/>
          <w:rFonts w:ascii="Arial" w:hAnsi="Arial" w:cs="Arial"/>
          <w:b w:val="0"/>
          <w:color w:val="auto"/>
          <w:sz w:val="20"/>
        </w:rPr>
        <w:t xml:space="preserve"> </w:t>
      </w:r>
      <w:r w:rsidR="008B033C" w:rsidRPr="008B033C">
        <w:rPr>
          <w:rStyle w:val="Fett"/>
          <w:rFonts w:ascii="Arial" w:hAnsi="Arial" w:cs="Arial"/>
          <w:b w:val="0"/>
          <w:color w:val="auto"/>
          <w:sz w:val="20"/>
        </w:rPr>
        <w:t>im Rahmen einer systematischen Parodontitistherapie sollte aufgrund der Gefahr mikrobieller Resistenzen und des Einflusses auf das gesamte Mikrobiom des menschlichen Organismus bei jedem Patienten individuell kritisch hinterfragt werden.</w:t>
      </w:r>
      <w:r w:rsidR="008B033C">
        <w:rPr>
          <w:rStyle w:val="Fett"/>
          <w:rFonts w:ascii="Arial" w:hAnsi="Arial" w:cs="Arial"/>
          <w:b w:val="0"/>
          <w:color w:val="auto"/>
          <w:sz w:val="20"/>
        </w:rPr>
        <w:t xml:space="preserve"> </w:t>
      </w:r>
      <w:r w:rsidR="008B033C" w:rsidRPr="008B033C">
        <w:rPr>
          <w:rStyle w:val="Fett"/>
          <w:rFonts w:ascii="Arial" w:hAnsi="Arial" w:cs="Arial"/>
          <w:b w:val="0"/>
          <w:color w:val="auto"/>
          <w:sz w:val="20"/>
        </w:rPr>
        <w:t>Patienten mit Parodontitis, die jünger sind als 56 Jahre und an mehr als 35% aller erfassten Mess-Stellen eine TST ≥ 5 mm aufweisen, können im Rahmen der subgingivalen Instrumentierung eine adjuvante systemische Antibiotikagabe erhalten. Patienten mit Parodontitis und einem Lebensalter ab 56 Jahren und/oder einem geringeren Anteil parodontaler Läsionen (weniger als 35% aller erfassten Mess-Stellen mit TST ≥ 5 mm) sollten p</w:t>
      </w:r>
      <w:r w:rsidR="008B033C">
        <w:rPr>
          <w:rStyle w:val="Fett"/>
          <w:rFonts w:ascii="Arial" w:hAnsi="Arial" w:cs="Arial"/>
          <w:b w:val="0"/>
          <w:color w:val="auto"/>
          <w:sz w:val="20"/>
        </w:rPr>
        <w:t xml:space="preserve">rimär keine Antibiotikatherapie </w:t>
      </w:r>
      <w:r w:rsidR="008B033C" w:rsidRPr="008B033C">
        <w:rPr>
          <w:rStyle w:val="Fett"/>
          <w:rFonts w:ascii="Arial" w:hAnsi="Arial" w:cs="Arial"/>
          <w:b w:val="0"/>
          <w:color w:val="auto"/>
          <w:sz w:val="20"/>
        </w:rPr>
        <w:t>erhalten.</w:t>
      </w:r>
      <w:r w:rsidR="008B033C">
        <w:rPr>
          <w:rStyle w:val="Fett"/>
          <w:rFonts w:ascii="Arial" w:hAnsi="Arial" w:cs="Arial"/>
          <w:b w:val="0"/>
          <w:color w:val="auto"/>
          <w:sz w:val="20"/>
        </w:rPr>
        <w:t xml:space="preserve"> </w:t>
      </w:r>
      <w:r w:rsidR="008B033C" w:rsidRPr="008B033C">
        <w:rPr>
          <w:rStyle w:val="Fett"/>
          <w:rFonts w:ascii="Arial" w:hAnsi="Arial" w:cs="Arial"/>
          <w:b w:val="0"/>
          <w:color w:val="auto"/>
          <w:sz w:val="20"/>
        </w:rPr>
        <w:t>Bei Patienten mit Parodontitis, die 35 Jahre alt oder jünger sind, sollte zur Verbesserung des Therapieergebnisses im Zusammenhang mit der subgingivalen Instrumentierung die adjuvante Gabe eines Antibiotikums erfolgen, sofern eine Parodontitis mit Stadium III vorliegt</w:t>
      </w:r>
      <w:r w:rsidR="008B033C">
        <w:rPr>
          <w:rStyle w:val="Fett"/>
          <w:rFonts w:ascii="Arial" w:hAnsi="Arial" w:cs="Arial"/>
          <w:b w:val="0"/>
          <w:color w:val="auto"/>
          <w:sz w:val="20"/>
        </w:rPr>
        <w:t xml:space="preserve">. </w:t>
      </w:r>
      <w:r w:rsidR="008B033C" w:rsidRPr="008B033C">
        <w:rPr>
          <w:rStyle w:val="Fett"/>
          <w:rFonts w:ascii="Arial" w:hAnsi="Arial" w:cs="Arial"/>
          <w:b w:val="0"/>
          <w:color w:val="auto"/>
          <w:sz w:val="20"/>
        </w:rPr>
        <w:t>Unter Berücksichtigung der oben gestellten Indikationen sollte die Dosierung von Amoxicillin 500 mg und Metronidazol 400 mg, jeweils 3/d für sieben Tage, betragen. Bei Penicillin-Allergie und/oder Arzneimittelexanthem ist die alleinige Gabe von Metronidazol zu empfehlen. Zusätzlich sollen grundsätzlich die jeweils aktuellen Fachinformationen des Herstellers zur Dosierung und Einnahmeregelungen beachtet werden.</w:t>
      </w:r>
    </w:p>
    <w:p w:rsidR="00CB4A34" w:rsidRPr="00CB4A34" w:rsidRDefault="00CB4A34" w:rsidP="00CB4A34">
      <w:pPr>
        <w:spacing w:after="0"/>
        <w:rPr>
          <w:rStyle w:val="Fett"/>
          <w:rFonts w:ascii="Arial" w:hAnsi="Arial" w:cs="Arial"/>
          <w:b w:val="0"/>
          <w:bCs w:val="0"/>
          <w:i/>
          <w:color w:val="auto"/>
          <w:sz w:val="20"/>
        </w:rPr>
      </w:pPr>
    </w:p>
    <w:p w:rsidR="00E07E02" w:rsidRPr="00E07E02" w:rsidRDefault="00E07E02" w:rsidP="008E3BA6">
      <w:pPr>
        <w:rPr>
          <w:rStyle w:val="Fett"/>
          <w:rFonts w:ascii="Arial" w:hAnsi="Arial" w:cs="Arial"/>
          <w:b w:val="0"/>
          <w:color w:val="auto"/>
          <w:sz w:val="20"/>
        </w:rPr>
      </w:pPr>
      <w:r w:rsidRPr="00E07E02">
        <w:rPr>
          <w:rStyle w:val="Fett"/>
          <w:rFonts w:ascii="Arial" w:hAnsi="Arial" w:cs="Arial"/>
          <w:b w:val="0"/>
          <w:color w:val="auto"/>
          <w:sz w:val="20"/>
        </w:rPr>
        <w:t xml:space="preserve">Detaillierte Informationen finden Sie in den </w:t>
      </w:r>
      <w:r>
        <w:rPr>
          <w:rStyle w:val="Fett"/>
          <w:rFonts w:ascii="Arial" w:hAnsi="Arial" w:cs="Arial"/>
          <w:b w:val="0"/>
          <w:color w:val="auto"/>
          <w:sz w:val="20"/>
        </w:rPr>
        <w:t xml:space="preserve">von der DG PARO und den jeweiligen Leitlinienteams zur Verfügung gestellten Zusammenfassungen der Leitlinien. Diese sind zum Download abrufbar unter: </w:t>
      </w:r>
      <w:r>
        <w:rPr>
          <w:rStyle w:val="Fett"/>
          <w:rFonts w:ascii="Arial" w:hAnsi="Arial" w:cs="Arial"/>
          <w:b w:val="0"/>
          <w:color w:val="auto"/>
          <w:sz w:val="20"/>
        </w:rPr>
        <w:br/>
      </w:r>
      <w:hyperlink r:id="rId8" w:history="1">
        <w:r w:rsidRPr="00E07E02">
          <w:rPr>
            <w:rStyle w:val="Hyperlink"/>
            <w:rFonts w:ascii="Arial" w:hAnsi="Arial" w:cs="Arial"/>
          </w:rPr>
          <w:t>https:/www.accente.de/downloadbereich/dgparo-s3</w:t>
        </w:r>
      </w:hyperlink>
      <w:r>
        <w:rPr>
          <w:rStyle w:val="Fett"/>
          <w:rFonts w:ascii="Arial" w:hAnsi="Arial" w:cs="Arial"/>
          <w:b w:val="0"/>
          <w:color w:val="auto"/>
          <w:sz w:val="20"/>
        </w:rPr>
        <w:t xml:space="preserve"> </w:t>
      </w:r>
    </w:p>
    <w:p w:rsidR="003B29C0" w:rsidRPr="00A160FD" w:rsidRDefault="00267D86" w:rsidP="00A160FD">
      <w:pPr>
        <w:rPr>
          <w:rStyle w:val="Fett"/>
          <w:rFonts w:ascii="Arial" w:hAnsi="Arial" w:cs="Arial"/>
          <w:b w:val="0"/>
          <w:bCs w:val="0"/>
          <w:color w:val="5A5A5A"/>
        </w:rPr>
      </w:pPr>
      <w:r w:rsidRPr="00664292">
        <w:rPr>
          <w:rStyle w:val="Fett"/>
          <w:rFonts w:ascii="Arial" w:hAnsi="Arial" w:cs="Arial"/>
        </w:rPr>
        <w:br/>
      </w:r>
      <w:r w:rsidR="003B29C0">
        <w:rPr>
          <w:rStyle w:val="Fett"/>
          <w:rFonts w:ascii="Arial" w:hAnsi="Arial" w:cs="Arial"/>
        </w:rPr>
        <w:br w:type="page"/>
      </w:r>
    </w:p>
    <w:p w:rsidR="00267D86" w:rsidRPr="00664292" w:rsidRDefault="00E8421C" w:rsidP="003E7197">
      <w:pPr>
        <w:rPr>
          <w:rFonts w:ascii="Arial" w:hAnsi="Arial" w:cs="Arial"/>
          <w:b/>
          <w:bCs/>
          <w:color w:val="003964"/>
        </w:rPr>
      </w:pPr>
      <w:r w:rsidRPr="00664292">
        <w:rPr>
          <w:rStyle w:val="Fett"/>
          <w:rFonts w:ascii="Arial" w:hAnsi="Arial" w:cs="Arial"/>
        </w:rPr>
        <w:lastRenderedPageBreak/>
        <w:t>Zur Gesellschaft</w:t>
      </w:r>
      <w:r w:rsidR="00B77C62" w:rsidRPr="00664292">
        <w:rPr>
          <w:rStyle w:val="Fett"/>
          <w:rFonts w:ascii="Arial" w:hAnsi="Arial" w:cs="Arial"/>
        </w:rPr>
        <w:t>:</w:t>
      </w:r>
    </w:p>
    <w:p w:rsidR="008C528A" w:rsidRPr="00A41CB0" w:rsidRDefault="008C528A" w:rsidP="008C528A">
      <w:pPr>
        <w:rPr>
          <w:rFonts w:ascii="Arial" w:hAnsi="Arial" w:cs="Arial"/>
        </w:rPr>
      </w:pPr>
      <w:r w:rsidRPr="00A41CB0">
        <w:rPr>
          <w:rFonts w:ascii="Arial" w:hAnsi="Arial" w:cs="Arial"/>
        </w:rPr>
        <w:t xml:space="preserve">Die Deutsche Gesellschaft für Parodontologie e.V. (DG PARO) nimmt wissenschaftliche und fachliche Aufgaben auf dem Gebiet der Zahn-, Mund- und Kieferheilkunde, insbesondere der Parodontologie wahr. Für ihre </w:t>
      </w:r>
      <w:r w:rsidR="00DB7E0D">
        <w:rPr>
          <w:rFonts w:ascii="Arial" w:hAnsi="Arial" w:cs="Arial"/>
        </w:rPr>
        <w:t>fast 5.000</w:t>
      </w:r>
      <w:r>
        <w:rPr>
          <w:rFonts w:ascii="Arial" w:hAnsi="Arial" w:cs="Arial"/>
        </w:rPr>
        <w:t xml:space="preserve"> M</w:t>
      </w:r>
      <w:r w:rsidRPr="00A41CB0">
        <w:rPr>
          <w:rFonts w:ascii="Arial" w:hAnsi="Arial" w:cs="Arial"/>
        </w:rPr>
        <w:t xml:space="preserve">itglieder sowie zahnärztliche Organisationen ist sie seit </w:t>
      </w:r>
      <w:r>
        <w:rPr>
          <w:rFonts w:ascii="Arial" w:hAnsi="Arial" w:cs="Arial"/>
        </w:rPr>
        <w:t xml:space="preserve">über </w:t>
      </w:r>
      <w:r w:rsidRPr="00610095">
        <w:rPr>
          <w:rFonts w:ascii="Arial" w:hAnsi="Arial" w:cs="Arial"/>
        </w:rPr>
        <w:t>90 Jahren</w:t>
      </w:r>
      <w:r w:rsidRPr="00A41CB0">
        <w:rPr>
          <w:rFonts w:ascii="Arial" w:hAnsi="Arial" w:cs="Arial"/>
        </w:rPr>
        <w:t xml:space="preserve"> beratend und unterstützend in parodontologischen Fragen tätig. Zu den Aufgaben der DG PARO gehört u.a. die Förderung der Forschung auf dem Gebiet der Parodontologie sowie die Auswertung, Verbreitung und Vertretung der wissenschaftlichen Erkenntnisse. Wesentliche Tätigkeitsschwerpunkte neben der Durchführung von wissenschaftlichen Tagungen, sind die Fort- und Weiterbildung auf dem Gebiet der Parodontologie sowie die Ausrichtung entsprechender Veranstaltungen. Zudem vergibt die Gesellschaft jährlich Wissenschaftspreise wie den Eugen-Fröhlich-Preis. Die DG PARO arbeitet, auch interdisziplinär, intensiv mit wissenschaftlichen Gesellschaften, Arbeitsgemeinschaften und Institutionen des In- und Auslandes zusammen. Sie verfolgt ausschließlich und unmittelbar gemeinnützige Zwecke.</w:t>
      </w:r>
    </w:p>
    <w:p w:rsidR="008C528A" w:rsidRDefault="008C528A" w:rsidP="008C528A">
      <w:pPr>
        <w:spacing w:after="0" w:line="240" w:lineRule="auto"/>
        <w:rPr>
          <w:rFonts w:ascii="Arial" w:hAnsi="Arial" w:cs="Arial"/>
          <w:b/>
          <w:bCs/>
          <w:color w:val="003964"/>
          <w:sz w:val="22"/>
        </w:rPr>
      </w:pPr>
    </w:p>
    <w:p w:rsidR="008C528A" w:rsidRPr="00A41CB0" w:rsidRDefault="008C528A" w:rsidP="008C528A">
      <w:pPr>
        <w:spacing w:after="0" w:line="240" w:lineRule="auto"/>
        <w:rPr>
          <w:rFonts w:ascii="Arial" w:hAnsi="Arial" w:cs="Arial"/>
          <w:b/>
          <w:bCs/>
          <w:color w:val="003964"/>
          <w:sz w:val="22"/>
        </w:rPr>
      </w:pPr>
      <w:r w:rsidRPr="00A41CB0">
        <w:rPr>
          <w:rFonts w:ascii="Arial" w:hAnsi="Arial" w:cs="Arial"/>
          <w:b/>
          <w:bCs/>
          <w:color w:val="003964"/>
          <w:sz w:val="22"/>
        </w:rPr>
        <w:t>Pressekontakt:</w:t>
      </w:r>
    </w:p>
    <w:p w:rsidR="008C528A" w:rsidRPr="00A41CB0" w:rsidRDefault="008C528A" w:rsidP="008C528A">
      <w:pPr>
        <w:spacing w:after="0" w:line="240" w:lineRule="auto"/>
        <w:rPr>
          <w:rFonts w:ascii="Arial" w:hAnsi="Arial" w:cs="Arial"/>
          <w:b/>
          <w:bCs/>
          <w:color w:val="003964"/>
          <w:sz w:val="22"/>
        </w:rPr>
      </w:pPr>
    </w:p>
    <w:tbl>
      <w:tblPr>
        <w:tblW w:w="0" w:type="auto"/>
        <w:tblLook w:val="04A0" w:firstRow="1" w:lastRow="0" w:firstColumn="1" w:lastColumn="0" w:noHBand="0" w:noVBand="1"/>
      </w:tblPr>
      <w:tblGrid>
        <w:gridCol w:w="3244"/>
        <w:gridCol w:w="3245"/>
      </w:tblGrid>
      <w:tr w:rsidR="008C528A" w:rsidRPr="00A41CB0" w:rsidTr="0074429C">
        <w:tc>
          <w:tcPr>
            <w:tcW w:w="3244" w:type="dxa"/>
          </w:tcPr>
          <w:p w:rsidR="008C528A" w:rsidRPr="00B505D6" w:rsidRDefault="008C528A" w:rsidP="0074429C">
            <w:pPr>
              <w:spacing w:after="0" w:line="240" w:lineRule="auto"/>
              <w:rPr>
                <w:rFonts w:ascii="Arial" w:hAnsi="Arial" w:cs="Arial"/>
                <w:b/>
                <w:color w:val="002060"/>
              </w:rPr>
            </w:pPr>
            <w:r w:rsidRPr="00B505D6">
              <w:rPr>
                <w:rFonts w:ascii="Arial" w:hAnsi="Arial" w:cs="Arial"/>
                <w:b/>
                <w:color w:val="002060"/>
              </w:rPr>
              <w:t>Gesellschaft:</w:t>
            </w:r>
          </w:p>
          <w:p w:rsidR="008C528A" w:rsidRDefault="008C528A" w:rsidP="0074429C">
            <w:pPr>
              <w:spacing w:after="0" w:line="240" w:lineRule="auto"/>
              <w:rPr>
                <w:rFonts w:ascii="Arial" w:hAnsi="Arial" w:cs="Arial"/>
              </w:rPr>
            </w:pPr>
          </w:p>
          <w:p w:rsidR="008C528A" w:rsidRPr="00A41CB0" w:rsidRDefault="008C528A" w:rsidP="0074429C">
            <w:pPr>
              <w:spacing w:after="0" w:line="240" w:lineRule="auto"/>
              <w:rPr>
                <w:rFonts w:ascii="Arial" w:hAnsi="Arial" w:cs="Arial"/>
              </w:rPr>
            </w:pPr>
            <w:r w:rsidRPr="00A41CB0">
              <w:rPr>
                <w:rFonts w:ascii="Arial" w:hAnsi="Arial" w:cs="Arial"/>
              </w:rPr>
              <w:t>Deutsche Gesellschaft für Parodontologie e.V.</w:t>
            </w:r>
          </w:p>
          <w:p w:rsidR="008C528A" w:rsidRPr="00A41CB0" w:rsidRDefault="008C528A" w:rsidP="0074429C">
            <w:pPr>
              <w:spacing w:after="0" w:line="240" w:lineRule="auto"/>
              <w:rPr>
                <w:rFonts w:ascii="Arial" w:hAnsi="Arial" w:cs="Arial"/>
              </w:rPr>
            </w:pPr>
            <w:r w:rsidRPr="00A41CB0">
              <w:rPr>
                <w:rFonts w:ascii="Arial" w:hAnsi="Arial" w:cs="Arial"/>
              </w:rPr>
              <w:t>Neufferstraße 1</w:t>
            </w:r>
          </w:p>
          <w:p w:rsidR="008C528A" w:rsidRPr="00A41CB0" w:rsidRDefault="008C528A" w:rsidP="0074429C">
            <w:pPr>
              <w:spacing w:after="0" w:line="240" w:lineRule="auto"/>
              <w:rPr>
                <w:rFonts w:ascii="Arial" w:hAnsi="Arial" w:cs="Arial"/>
              </w:rPr>
            </w:pPr>
            <w:r w:rsidRPr="00A41CB0">
              <w:rPr>
                <w:rFonts w:ascii="Arial" w:hAnsi="Arial" w:cs="Arial"/>
              </w:rPr>
              <w:t>93055 Regensburg</w:t>
            </w:r>
          </w:p>
          <w:p w:rsidR="008C528A" w:rsidRPr="00A41CB0" w:rsidRDefault="008C528A" w:rsidP="0074429C">
            <w:pPr>
              <w:spacing w:after="0" w:line="240" w:lineRule="auto"/>
              <w:rPr>
                <w:rFonts w:ascii="Arial" w:hAnsi="Arial" w:cs="Arial"/>
              </w:rPr>
            </w:pPr>
            <w:r w:rsidRPr="00A41CB0">
              <w:rPr>
                <w:rFonts w:ascii="Arial" w:hAnsi="Arial" w:cs="Arial"/>
              </w:rPr>
              <w:t>Tel.: +49 (0) 941/942799–0</w:t>
            </w:r>
          </w:p>
          <w:p w:rsidR="008C528A" w:rsidRPr="00A41CB0" w:rsidRDefault="008C528A" w:rsidP="0074429C">
            <w:pPr>
              <w:spacing w:after="0" w:line="240" w:lineRule="auto"/>
              <w:rPr>
                <w:rFonts w:ascii="Arial" w:hAnsi="Arial" w:cs="Arial"/>
              </w:rPr>
            </w:pPr>
            <w:r w:rsidRPr="00A41CB0">
              <w:rPr>
                <w:rFonts w:ascii="Arial" w:hAnsi="Arial" w:cs="Arial"/>
              </w:rPr>
              <w:t>kontakt@dgparo.de www.dgparo.de</w:t>
            </w:r>
          </w:p>
          <w:p w:rsidR="008C528A" w:rsidRPr="00A41CB0" w:rsidRDefault="008C528A" w:rsidP="0074429C">
            <w:pPr>
              <w:spacing w:after="0" w:line="240" w:lineRule="auto"/>
              <w:rPr>
                <w:rFonts w:ascii="Arial" w:hAnsi="Arial" w:cs="Arial"/>
              </w:rPr>
            </w:pPr>
          </w:p>
        </w:tc>
        <w:tc>
          <w:tcPr>
            <w:tcW w:w="3245" w:type="dxa"/>
          </w:tcPr>
          <w:p w:rsidR="008C528A" w:rsidRPr="00F6221F" w:rsidRDefault="008C528A" w:rsidP="0074429C">
            <w:pPr>
              <w:spacing w:after="0" w:line="240" w:lineRule="auto"/>
              <w:rPr>
                <w:rFonts w:ascii="Arial" w:hAnsi="Arial" w:cs="Arial"/>
                <w:b/>
                <w:color w:val="002060"/>
              </w:rPr>
            </w:pPr>
            <w:r w:rsidRPr="00F6221F">
              <w:rPr>
                <w:rFonts w:ascii="Arial" w:hAnsi="Arial" w:cs="Arial"/>
                <w:b/>
                <w:color w:val="002060"/>
              </w:rPr>
              <w:t>Agentur:</w:t>
            </w:r>
          </w:p>
          <w:p w:rsidR="008C528A" w:rsidRPr="00A41CB0" w:rsidRDefault="008C528A" w:rsidP="0074429C">
            <w:pPr>
              <w:spacing w:after="0" w:line="240" w:lineRule="auto"/>
              <w:rPr>
                <w:rFonts w:ascii="Arial" w:hAnsi="Arial" w:cs="Arial"/>
              </w:rPr>
            </w:pPr>
          </w:p>
          <w:p w:rsidR="008C528A" w:rsidRPr="00A41CB0" w:rsidRDefault="008C528A" w:rsidP="0074429C">
            <w:pPr>
              <w:spacing w:after="0" w:line="240" w:lineRule="auto"/>
              <w:rPr>
                <w:rFonts w:ascii="Arial" w:hAnsi="Arial" w:cs="Arial"/>
              </w:rPr>
            </w:pPr>
            <w:r w:rsidRPr="00A41CB0">
              <w:rPr>
                <w:rFonts w:ascii="Arial" w:hAnsi="Arial" w:cs="Arial"/>
              </w:rPr>
              <w:t>Sieglinde Schneider</w:t>
            </w:r>
          </w:p>
          <w:p w:rsidR="008C528A" w:rsidRPr="00A41CB0" w:rsidRDefault="00691786" w:rsidP="0074429C">
            <w:pPr>
              <w:spacing w:after="0" w:line="240" w:lineRule="auto"/>
              <w:rPr>
                <w:rFonts w:ascii="Arial" w:hAnsi="Arial" w:cs="Arial"/>
              </w:rPr>
            </w:pPr>
            <w:r>
              <w:rPr>
                <w:rFonts w:ascii="Arial" w:hAnsi="Arial" w:cs="Arial"/>
              </w:rPr>
              <w:t>Accente BizzComm</w:t>
            </w:r>
            <w:r w:rsidR="008C528A" w:rsidRPr="00A41CB0">
              <w:rPr>
                <w:rFonts w:ascii="Arial" w:hAnsi="Arial" w:cs="Arial"/>
              </w:rPr>
              <w:t xml:space="preserve"> GmbH</w:t>
            </w:r>
          </w:p>
          <w:p w:rsidR="008C528A" w:rsidRPr="00A41CB0" w:rsidRDefault="00FC5215" w:rsidP="0074429C">
            <w:pPr>
              <w:spacing w:after="0" w:line="240" w:lineRule="auto"/>
              <w:rPr>
                <w:rFonts w:ascii="Arial" w:hAnsi="Arial" w:cs="Arial"/>
              </w:rPr>
            </w:pPr>
            <w:r>
              <w:rPr>
                <w:rFonts w:ascii="Arial" w:hAnsi="Arial" w:cs="Arial"/>
              </w:rPr>
              <w:t>Lortzingstraße 1</w:t>
            </w:r>
          </w:p>
          <w:p w:rsidR="008C528A" w:rsidRPr="00A41CB0" w:rsidRDefault="00FC5215" w:rsidP="0074429C">
            <w:pPr>
              <w:spacing w:after="0" w:line="240" w:lineRule="auto"/>
              <w:rPr>
                <w:rFonts w:ascii="Arial" w:hAnsi="Arial" w:cs="Arial"/>
              </w:rPr>
            </w:pPr>
            <w:r>
              <w:rPr>
                <w:rFonts w:ascii="Arial" w:hAnsi="Arial" w:cs="Arial"/>
              </w:rPr>
              <w:t>65189</w:t>
            </w:r>
            <w:r w:rsidR="008C528A" w:rsidRPr="00A41CB0">
              <w:rPr>
                <w:rFonts w:ascii="Arial" w:hAnsi="Arial" w:cs="Arial"/>
              </w:rPr>
              <w:t xml:space="preserve"> Wiesbaden</w:t>
            </w:r>
          </w:p>
          <w:p w:rsidR="008C528A" w:rsidRPr="00A41CB0" w:rsidRDefault="008C528A" w:rsidP="0074429C">
            <w:pPr>
              <w:spacing w:after="0" w:line="240" w:lineRule="auto"/>
              <w:rPr>
                <w:rFonts w:ascii="Arial" w:hAnsi="Arial" w:cs="Arial"/>
              </w:rPr>
            </w:pPr>
            <w:r w:rsidRPr="00A41CB0">
              <w:rPr>
                <w:rFonts w:ascii="Arial" w:hAnsi="Arial" w:cs="Arial"/>
              </w:rPr>
              <w:t>Tel.: +49 (0) 611/40 80-610</w:t>
            </w:r>
          </w:p>
          <w:p w:rsidR="008C528A" w:rsidRPr="00A41CB0" w:rsidRDefault="008C528A" w:rsidP="0074429C">
            <w:pPr>
              <w:rPr>
                <w:rFonts w:ascii="Arial" w:hAnsi="Arial" w:cs="Arial"/>
              </w:rPr>
            </w:pPr>
            <w:r w:rsidRPr="00A41CB0">
              <w:rPr>
                <w:rFonts w:ascii="Arial" w:hAnsi="Arial" w:cs="Arial"/>
              </w:rPr>
              <w:t>sieglinde.schneider@accente.de</w:t>
            </w:r>
          </w:p>
        </w:tc>
      </w:tr>
    </w:tbl>
    <w:p w:rsidR="003E7197" w:rsidRPr="00664292" w:rsidRDefault="001A134C" w:rsidP="00E20632">
      <w:pPr>
        <w:pStyle w:val="KeinLeerraum"/>
        <w:rPr>
          <w:rFonts w:ascii="Arial" w:hAnsi="Arial" w:cs="Arial"/>
        </w:rPr>
      </w:pPr>
      <w:r w:rsidRPr="00664292">
        <w:rPr>
          <w:rFonts w:ascii="Arial" w:hAnsi="Arial" w:cs="Arial"/>
        </w:rPr>
        <w:tab/>
      </w:r>
    </w:p>
    <w:sectPr w:rsidR="003E7197" w:rsidRPr="00664292" w:rsidSect="006F53AE">
      <w:headerReference w:type="default" r:id="rId9"/>
      <w:footerReference w:type="default" r:id="rId10"/>
      <w:headerReference w:type="first" r:id="rId11"/>
      <w:footerReference w:type="first" r:id="rId12"/>
      <w:type w:val="continuous"/>
      <w:pgSz w:w="11906" w:h="16838"/>
      <w:pgMar w:top="454" w:right="991" w:bottom="1134" w:left="3289" w:header="79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82" w:rsidRDefault="00DC7E82">
      <w:r>
        <w:separator/>
      </w:r>
    </w:p>
    <w:p w:rsidR="00DC7E82" w:rsidRDefault="00DC7E82"/>
  </w:endnote>
  <w:endnote w:type="continuationSeparator" w:id="0">
    <w:p w:rsidR="00DC7E82" w:rsidRDefault="00DC7E82">
      <w:r>
        <w:continuationSeparator/>
      </w:r>
    </w:p>
    <w:p w:rsidR="00DC7E82" w:rsidRDefault="00DC7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01770"/>
      <w:docPartObj>
        <w:docPartGallery w:val="Page Numbers (Bottom of Page)"/>
        <w:docPartUnique/>
      </w:docPartObj>
    </w:sdtPr>
    <w:sdtEndPr>
      <w:rPr>
        <w:rFonts w:ascii="Arial" w:hAnsi="Arial" w:cs="Arial"/>
      </w:rPr>
    </w:sdtEndPr>
    <w:sdtContent>
      <w:p w:rsidR="00B505D6" w:rsidRPr="00DB7E0D" w:rsidRDefault="00B505D6">
        <w:pPr>
          <w:pStyle w:val="Fuzeile"/>
          <w:jc w:val="right"/>
          <w:rPr>
            <w:rFonts w:ascii="Arial" w:hAnsi="Arial" w:cs="Arial"/>
          </w:rPr>
        </w:pPr>
        <w:r w:rsidRPr="00DB7E0D">
          <w:rPr>
            <w:rFonts w:ascii="Arial" w:hAnsi="Arial" w:cs="Arial"/>
            <w:noProof/>
          </w:rPr>
          <w:drawing>
            <wp:anchor distT="0" distB="0" distL="114300" distR="114300" simplePos="0" relativeHeight="251660288" behindDoc="1" locked="0" layoutInCell="1" allowOverlap="1">
              <wp:simplePos x="0" y="0"/>
              <wp:positionH relativeFrom="column">
                <wp:posOffset>4045585</wp:posOffset>
              </wp:positionH>
              <wp:positionV relativeFrom="paragraph">
                <wp:posOffset>-325120</wp:posOffset>
              </wp:positionV>
              <wp:extent cx="1485900" cy="914400"/>
              <wp:effectExtent l="0" t="0" r="0" b="0"/>
              <wp:wrapNone/>
              <wp:docPr id="9" name="Grafik 9" descr="C:\Users\Home\Desktop\welt\Grafiken 2015\DGP-PresseE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welt\Grafiken 2015\DGP-PresseEck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E0D">
          <w:rPr>
            <w:rFonts w:ascii="Arial" w:hAnsi="Arial" w:cs="Arial"/>
          </w:rPr>
          <w:fldChar w:fldCharType="begin"/>
        </w:r>
        <w:r w:rsidRPr="00DB7E0D">
          <w:rPr>
            <w:rFonts w:ascii="Arial" w:hAnsi="Arial" w:cs="Arial"/>
          </w:rPr>
          <w:instrText>PAGE   \* MERGEFORMAT</w:instrText>
        </w:r>
        <w:r w:rsidRPr="00DB7E0D">
          <w:rPr>
            <w:rFonts w:ascii="Arial" w:hAnsi="Arial" w:cs="Arial"/>
          </w:rPr>
          <w:fldChar w:fldCharType="separate"/>
        </w:r>
        <w:r w:rsidR="00E45B1C">
          <w:rPr>
            <w:rFonts w:ascii="Arial" w:hAnsi="Arial" w:cs="Arial"/>
            <w:noProof/>
          </w:rPr>
          <w:t>4</w:t>
        </w:r>
        <w:r w:rsidRPr="00DB7E0D">
          <w:rPr>
            <w:rFonts w:ascii="Arial" w:hAnsi="Arial" w:cs="Arial"/>
          </w:rPr>
          <w:fldChar w:fldCharType="end"/>
        </w:r>
      </w:p>
    </w:sdtContent>
  </w:sdt>
  <w:p w:rsidR="00B505D6" w:rsidRDefault="00B505D6" w:rsidP="009C78B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D6" w:rsidRDefault="00B505D6">
    <w:pPr>
      <w:pStyle w:val="Fuzeile"/>
    </w:pPr>
    <w:r>
      <w:rPr>
        <w:noProof/>
      </w:rPr>
      <mc:AlternateContent>
        <mc:Choice Requires="wpg">
          <w:drawing>
            <wp:anchor distT="0" distB="0" distL="114300" distR="114300" simplePos="0" relativeHeight="251657216" behindDoc="0" locked="0" layoutInCell="1" allowOverlap="1" wp14:anchorId="183F4097" wp14:editId="4D9D9228">
              <wp:simplePos x="0" y="0"/>
              <wp:positionH relativeFrom="column">
                <wp:posOffset>4568190</wp:posOffset>
              </wp:positionH>
              <wp:positionV relativeFrom="paragraph">
                <wp:posOffset>127000</wp:posOffset>
              </wp:positionV>
              <wp:extent cx="215900" cy="851535"/>
              <wp:effectExtent l="0" t="0" r="0" b="0"/>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51535"/>
                        <a:chOff x="8385" y="15823"/>
                        <a:chExt cx="340" cy="1341"/>
                      </a:xfrm>
                    </wpg:grpSpPr>
                    <wps:wsp>
                      <wps:cNvPr id="2" name="AutoShape 48"/>
                      <wps:cNvCnPr>
                        <a:cxnSpLocks noChangeShapeType="1"/>
                      </wps:cNvCnPr>
                      <wps:spPr bwMode="auto">
                        <a:xfrm>
                          <a:off x="8550" y="16159"/>
                          <a:ext cx="1" cy="1005"/>
                        </a:xfrm>
                        <a:prstGeom prst="straightConnector1">
                          <a:avLst/>
                        </a:prstGeom>
                        <a:noFill/>
                        <a:ln w="12700">
                          <a:solidFill>
                            <a:srgbClr val="51A2BA"/>
                          </a:solidFill>
                          <a:round/>
                          <a:headEnd/>
                          <a:tailEnd type="triangle" w="med" len="med"/>
                        </a:ln>
                        <a:extLst>
                          <a:ext uri="{909E8E84-426E-40DD-AFC4-6F175D3DCCD1}">
                            <a14:hiddenFill xmlns:a14="http://schemas.microsoft.com/office/drawing/2010/main">
                              <a:noFill/>
                            </a14:hiddenFill>
                          </a:ext>
                        </a:extLst>
                      </wps:spPr>
                      <wps:bodyPr/>
                    </wps:wsp>
                    <wps:wsp>
                      <wps:cNvPr id="3" name="Oval 49"/>
                      <wps:cNvSpPr>
                        <a:spLocks noChangeArrowheads="1"/>
                      </wps:cNvSpPr>
                      <wps:spPr bwMode="auto">
                        <a:xfrm>
                          <a:off x="8385" y="15823"/>
                          <a:ext cx="340" cy="340"/>
                        </a:xfrm>
                        <a:prstGeom prst="ellipse">
                          <a:avLst/>
                        </a:prstGeom>
                        <a:noFill/>
                        <a:ln w="22225">
                          <a:solidFill>
                            <a:srgbClr val="51A2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B025C" id="Group 50" o:spid="_x0000_s1026" style="position:absolute;margin-left:359.7pt;margin-top:10pt;width:17pt;height:67.05pt;z-index:251657216" coordorigin="8385,15823" coordsize="340,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">
              <v:shapetype id="_x0000_t32" coordsize="21600,21600" o:spt="32" o:oned="t" path="m,l21600,21600e" filled="f">
                <v:path arrowok="t" fillok="f" o:connecttype="none"/>
                <o:lock v:ext="edit" shapetype="t"/>
              </v:shapetype>
              <v:shape id="AutoShape 48" o:spid="_x0000_s1027" type="#_x0000_t32" style="position:absolute;left:8550;top:16159;width:1;height:1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nusIAAADaAAAADwAAAGRycy9kb3ducmV2LnhtbESPQWsCMRSE7wX/Q3iCl0WzLqXq1igi&#10;KO2x2h68PTavm8XNy5pE3f77plDwOMzMN8xy3dtW3MiHxrGC6SQHQVw53XCt4PO4G89BhIissXVM&#10;Cn4owHo1eFpiqd2dP+h2iLVIEA4lKjAxdqWUoTJkMUxcR5y8b+ctxiR9LbXHe4LbVhZ5/iItNpwW&#10;DHa0NVSdD1erYNbE/eny/L6gL96brJhn2cmTUqNhv3kFEamPj/B/+00rKODv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gnusIAAADaAAAADwAAAAAAAAAAAAAA&#10;AAChAgAAZHJzL2Rvd25yZXYueG1sUEsFBgAAAAAEAAQA+QAAAJADAAAAAA==&#10;" strokecolor="#51a2ba" strokeweight="1pt">
                <v:stroke endarrow="block"/>
              </v:shape>
              <v:oval id="Oval 49" o:spid="_x0000_s1028" style="position:absolute;left:8385;top:1582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LMEA&#10;AADaAAAADwAAAGRycy9kb3ducmV2LnhtbESP0YrCMBRE34X9h3AX9k2TVhCtRpEVQVQEu/sBl+ba&#10;Fpub0mS1+/dGEHwcZuYMs1j1thE36nztWEMyUiCIC2dqLjX8/myHUxA+IBtsHJOGf/KwWn4MFpgZ&#10;d+cz3fJQighhn6GGKoQ2k9IXFVn0I9cSR+/iOoshyq6UpsN7hNtGpkpNpMWa40KFLX1XVFzzP6vB&#10;7vMk5U1yUWunZnxIj7vTxmv99dmv5yAC9eEdfrV3RsMY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4/izBAAAA2gAAAA8AAAAAAAAAAAAAAAAAmAIAAGRycy9kb3du&#10;cmV2LnhtbFBLBQYAAAAABAAEAPUAAACGAwAAAAA=&#10;" filled="f" strokecolor="#51a2ba" strokeweight="1.7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82" w:rsidRDefault="00DC7E82">
      <w:r>
        <w:separator/>
      </w:r>
    </w:p>
    <w:p w:rsidR="00DC7E82" w:rsidRDefault="00DC7E82"/>
  </w:footnote>
  <w:footnote w:type="continuationSeparator" w:id="0">
    <w:p w:rsidR="00DC7E82" w:rsidRDefault="00DC7E82">
      <w:r>
        <w:continuationSeparator/>
      </w:r>
    </w:p>
    <w:p w:rsidR="00DC7E82" w:rsidRDefault="00DC7E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D6" w:rsidRPr="000A2C90" w:rsidRDefault="00B505D6" w:rsidP="00276C87">
    <w:pPr>
      <w:rPr>
        <w:rFonts w:ascii="Arial" w:hAnsi="Arial" w:cs="Arial"/>
        <w:color w:val="003964"/>
        <w:sz w:val="18"/>
      </w:rPr>
    </w:pPr>
    <w:r>
      <w:rPr>
        <w:noProof/>
      </w:rPr>
      <w:drawing>
        <wp:anchor distT="0" distB="0" distL="114300" distR="114300" simplePos="0" relativeHeight="251658240" behindDoc="1" locked="0" layoutInCell="1" allowOverlap="1" wp14:anchorId="5874457E" wp14:editId="7F9AE02A">
          <wp:simplePos x="0" y="0"/>
          <wp:positionH relativeFrom="column">
            <wp:posOffset>-2088515</wp:posOffset>
          </wp:positionH>
          <wp:positionV relativeFrom="paragraph">
            <wp:posOffset>-504190</wp:posOffset>
          </wp:positionV>
          <wp:extent cx="1443600" cy="10692000"/>
          <wp:effectExtent l="0" t="0" r="4445" b="0"/>
          <wp:wrapNone/>
          <wp:docPr id="7" name="Grafik 7" descr="C:\Users\Home\Desktop\welt\Grafiken 2015\DGP-PressBalken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welt\Grafiken 2015\DGP-PressBalken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F81CAD0" wp14:editId="214E6B3A">
          <wp:simplePos x="0" y="0"/>
          <wp:positionH relativeFrom="column">
            <wp:posOffset>1197610</wp:posOffset>
          </wp:positionH>
          <wp:positionV relativeFrom="paragraph">
            <wp:posOffset>-504190</wp:posOffset>
          </wp:positionV>
          <wp:extent cx="3448050" cy="1409700"/>
          <wp:effectExtent l="0" t="0" r="0" b="0"/>
          <wp:wrapNone/>
          <wp:docPr id="8" name="Grafik 8" descr="C:\Users\Home\Desktop\welt\Grafiken 2015\DGP-Logo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welt\Grafiken 2015\DGP-Logo3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80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C90">
      <w:rPr>
        <w:rFonts w:ascii="Arial" w:hAnsi="Arial" w:cs="Arial"/>
        <w:noProof/>
        <w:color w:val="003964"/>
        <w:sz w:val="18"/>
      </w:rPr>
      <w:t xml:space="preserve"> </w:t>
    </w:r>
  </w:p>
  <w:p w:rsidR="00B505D6" w:rsidRDefault="00B505D6" w:rsidP="00276C87">
    <w:pPr>
      <w:rPr>
        <w:sz w:val="18"/>
      </w:rPr>
    </w:pPr>
  </w:p>
  <w:p w:rsidR="00B505D6" w:rsidRDefault="00B505D6" w:rsidP="0084208E">
    <w:pPr>
      <w:rPr>
        <w:rFonts w:cs="Calibri"/>
        <w:b/>
        <w:color w:val="003964"/>
        <w:sz w:val="24"/>
      </w:rPr>
    </w:pPr>
  </w:p>
  <w:p w:rsidR="00B505D6" w:rsidRPr="000A2C90" w:rsidRDefault="00B505D6" w:rsidP="0084208E">
    <w:pPr>
      <w:rPr>
        <w:rFonts w:cs="Calibri"/>
        <w:b/>
        <w:color w:val="003964"/>
        <w:sz w:val="24"/>
      </w:rPr>
    </w:pPr>
  </w:p>
  <w:p w:rsidR="00B505D6" w:rsidRPr="000A2C90" w:rsidRDefault="00B505D6" w:rsidP="00E20632">
    <w:pPr>
      <w:rPr>
        <w:rFonts w:cs="Calibri"/>
        <w:b/>
        <w:color w:val="003964"/>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D6" w:rsidRDefault="00B505D6">
    <w:r>
      <w:rPr>
        <w:noProof/>
      </w:rPr>
      <mc:AlternateContent>
        <mc:Choice Requires="wps">
          <w:drawing>
            <wp:anchor distT="0" distB="0" distL="114300" distR="114300" simplePos="0" relativeHeight="251656192" behindDoc="0" locked="0" layoutInCell="1" allowOverlap="1" wp14:anchorId="7E4F3140" wp14:editId="3F215A6A">
              <wp:simplePos x="0" y="0"/>
              <wp:positionH relativeFrom="column">
                <wp:posOffset>-756285</wp:posOffset>
              </wp:positionH>
              <wp:positionV relativeFrom="paragraph">
                <wp:posOffset>-513715</wp:posOffset>
              </wp:positionV>
              <wp:extent cx="104775" cy="1083945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839450"/>
                      </a:xfrm>
                      <a:prstGeom prst="rect">
                        <a:avLst/>
                      </a:prstGeom>
                      <a:solidFill>
                        <a:srgbClr val="51A2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D7515" id="Rectangle 47" o:spid="_x0000_s1026" style="position:absolute;margin-left:-59.55pt;margin-top:-40.45pt;width:8.25pt;height:8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" fillcolor="#51a2ba" stroked="f"/>
          </w:pict>
        </mc:Fallback>
      </mc:AlternateContent>
    </w:r>
    <w:r>
      <w:rPr>
        <w:noProof/>
      </w:rPr>
      <w:drawing>
        <wp:anchor distT="0" distB="0" distL="114300" distR="114300" simplePos="0" relativeHeight="251655168" behindDoc="1" locked="1" layoutInCell="1" allowOverlap="1" wp14:anchorId="7D965937" wp14:editId="0BE9827A">
          <wp:simplePos x="0" y="0"/>
          <wp:positionH relativeFrom="column">
            <wp:posOffset>5400675</wp:posOffset>
          </wp:positionH>
          <wp:positionV relativeFrom="paragraph">
            <wp:posOffset>180340</wp:posOffset>
          </wp:positionV>
          <wp:extent cx="904240" cy="923925"/>
          <wp:effectExtent l="0" t="0" r="0" b="9525"/>
          <wp:wrapTight wrapText="bothSides">
            <wp:wrapPolygon edited="0">
              <wp:start x="0" y="0"/>
              <wp:lineTo x="0" y="21377"/>
              <wp:lineTo x="20933" y="21377"/>
              <wp:lineTo x="20933" y="0"/>
              <wp:lineTo x="0" y="0"/>
            </wp:wrapPolygon>
          </wp:wrapTight>
          <wp:docPr id="6" name="Bild 45" descr="Logo_D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D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pt;height:66pt" o:bullet="t">
        <v:imagedata r:id="rId1" o:title="artAD07"/>
      </v:shape>
    </w:pict>
  </w:numPicBullet>
  <w:abstractNum w:abstractNumId="0" w15:restartNumberingAfterBreak="0">
    <w:nsid w:val="FFFFFF80"/>
    <w:multiLevelType w:val="singleLevel"/>
    <w:tmpl w:val="80B8972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06EBA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88C6F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ACED0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8D867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E285B"/>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04D58CC"/>
    <w:multiLevelType w:val="hybridMultilevel"/>
    <w:tmpl w:val="1E32E4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514FC1"/>
    <w:multiLevelType w:val="hybridMultilevel"/>
    <w:tmpl w:val="BF6C1BCE"/>
    <w:lvl w:ilvl="0" w:tplc="249E4DB6">
      <w:start w:val="1"/>
      <w:numFmt w:val="bullet"/>
      <w:lvlText w:val=""/>
      <w:lvlPicBulletId w:val="0"/>
      <w:lvlJc w:val="left"/>
      <w:pPr>
        <w:tabs>
          <w:tab w:val="num" w:pos="720"/>
        </w:tabs>
        <w:ind w:left="720" w:hanging="360"/>
      </w:pPr>
      <w:rPr>
        <w:rFonts w:ascii="Symbol" w:hAnsi="Symbol" w:hint="default"/>
      </w:rPr>
    </w:lvl>
    <w:lvl w:ilvl="1" w:tplc="D7A8E118" w:tentative="1">
      <w:start w:val="1"/>
      <w:numFmt w:val="bullet"/>
      <w:lvlText w:val=""/>
      <w:lvlPicBulletId w:val="0"/>
      <w:lvlJc w:val="left"/>
      <w:pPr>
        <w:tabs>
          <w:tab w:val="num" w:pos="1440"/>
        </w:tabs>
        <w:ind w:left="1440" w:hanging="360"/>
      </w:pPr>
      <w:rPr>
        <w:rFonts w:ascii="Symbol" w:hAnsi="Symbol" w:hint="default"/>
      </w:rPr>
    </w:lvl>
    <w:lvl w:ilvl="2" w:tplc="0FD244C2" w:tentative="1">
      <w:start w:val="1"/>
      <w:numFmt w:val="bullet"/>
      <w:lvlText w:val=""/>
      <w:lvlPicBulletId w:val="0"/>
      <w:lvlJc w:val="left"/>
      <w:pPr>
        <w:tabs>
          <w:tab w:val="num" w:pos="2160"/>
        </w:tabs>
        <w:ind w:left="2160" w:hanging="360"/>
      </w:pPr>
      <w:rPr>
        <w:rFonts w:ascii="Symbol" w:hAnsi="Symbol" w:hint="default"/>
      </w:rPr>
    </w:lvl>
    <w:lvl w:ilvl="3" w:tplc="41ACBE3A" w:tentative="1">
      <w:start w:val="1"/>
      <w:numFmt w:val="bullet"/>
      <w:lvlText w:val=""/>
      <w:lvlPicBulletId w:val="0"/>
      <w:lvlJc w:val="left"/>
      <w:pPr>
        <w:tabs>
          <w:tab w:val="num" w:pos="2880"/>
        </w:tabs>
        <w:ind w:left="2880" w:hanging="360"/>
      </w:pPr>
      <w:rPr>
        <w:rFonts w:ascii="Symbol" w:hAnsi="Symbol" w:hint="default"/>
      </w:rPr>
    </w:lvl>
    <w:lvl w:ilvl="4" w:tplc="706E87D0" w:tentative="1">
      <w:start w:val="1"/>
      <w:numFmt w:val="bullet"/>
      <w:lvlText w:val=""/>
      <w:lvlPicBulletId w:val="0"/>
      <w:lvlJc w:val="left"/>
      <w:pPr>
        <w:tabs>
          <w:tab w:val="num" w:pos="3600"/>
        </w:tabs>
        <w:ind w:left="3600" w:hanging="360"/>
      </w:pPr>
      <w:rPr>
        <w:rFonts w:ascii="Symbol" w:hAnsi="Symbol" w:hint="default"/>
      </w:rPr>
    </w:lvl>
    <w:lvl w:ilvl="5" w:tplc="A1B2A59C" w:tentative="1">
      <w:start w:val="1"/>
      <w:numFmt w:val="bullet"/>
      <w:lvlText w:val=""/>
      <w:lvlPicBulletId w:val="0"/>
      <w:lvlJc w:val="left"/>
      <w:pPr>
        <w:tabs>
          <w:tab w:val="num" w:pos="4320"/>
        </w:tabs>
        <w:ind w:left="4320" w:hanging="360"/>
      </w:pPr>
      <w:rPr>
        <w:rFonts w:ascii="Symbol" w:hAnsi="Symbol" w:hint="default"/>
      </w:rPr>
    </w:lvl>
    <w:lvl w:ilvl="6" w:tplc="DCF4298A" w:tentative="1">
      <w:start w:val="1"/>
      <w:numFmt w:val="bullet"/>
      <w:lvlText w:val=""/>
      <w:lvlPicBulletId w:val="0"/>
      <w:lvlJc w:val="left"/>
      <w:pPr>
        <w:tabs>
          <w:tab w:val="num" w:pos="5040"/>
        </w:tabs>
        <w:ind w:left="5040" w:hanging="360"/>
      </w:pPr>
      <w:rPr>
        <w:rFonts w:ascii="Symbol" w:hAnsi="Symbol" w:hint="default"/>
      </w:rPr>
    </w:lvl>
    <w:lvl w:ilvl="7" w:tplc="DF5C7F9C" w:tentative="1">
      <w:start w:val="1"/>
      <w:numFmt w:val="bullet"/>
      <w:lvlText w:val=""/>
      <w:lvlPicBulletId w:val="0"/>
      <w:lvlJc w:val="left"/>
      <w:pPr>
        <w:tabs>
          <w:tab w:val="num" w:pos="5760"/>
        </w:tabs>
        <w:ind w:left="5760" w:hanging="360"/>
      </w:pPr>
      <w:rPr>
        <w:rFonts w:ascii="Symbol" w:hAnsi="Symbol" w:hint="default"/>
      </w:rPr>
    </w:lvl>
    <w:lvl w:ilvl="8" w:tplc="1BFCF81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8ED3824"/>
    <w:multiLevelType w:val="hybridMultilevel"/>
    <w:tmpl w:val="D418275C"/>
    <w:lvl w:ilvl="0" w:tplc="7CA66712">
      <w:start w:val="1"/>
      <w:numFmt w:val="bullet"/>
      <w:lvlText w:val=""/>
      <w:lvlPicBulletId w:val="0"/>
      <w:lvlJc w:val="left"/>
      <w:pPr>
        <w:tabs>
          <w:tab w:val="num" w:pos="720"/>
        </w:tabs>
        <w:ind w:left="720" w:hanging="360"/>
      </w:pPr>
      <w:rPr>
        <w:rFonts w:ascii="Symbol" w:hAnsi="Symbol" w:hint="default"/>
      </w:rPr>
    </w:lvl>
    <w:lvl w:ilvl="1" w:tplc="85EC11A2" w:tentative="1">
      <w:start w:val="1"/>
      <w:numFmt w:val="bullet"/>
      <w:lvlText w:val=""/>
      <w:lvlPicBulletId w:val="0"/>
      <w:lvlJc w:val="left"/>
      <w:pPr>
        <w:tabs>
          <w:tab w:val="num" w:pos="1440"/>
        </w:tabs>
        <w:ind w:left="1440" w:hanging="360"/>
      </w:pPr>
      <w:rPr>
        <w:rFonts w:ascii="Symbol" w:hAnsi="Symbol" w:hint="default"/>
      </w:rPr>
    </w:lvl>
    <w:lvl w:ilvl="2" w:tplc="B1907432" w:tentative="1">
      <w:start w:val="1"/>
      <w:numFmt w:val="bullet"/>
      <w:lvlText w:val=""/>
      <w:lvlPicBulletId w:val="0"/>
      <w:lvlJc w:val="left"/>
      <w:pPr>
        <w:tabs>
          <w:tab w:val="num" w:pos="2160"/>
        </w:tabs>
        <w:ind w:left="2160" w:hanging="360"/>
      </w:pPr>
      <w:rPr>
        <w:rFonts w:ascii="Symbol" w:hAnsi="Symbol" w:hint="default"/>
      </w:rPr>
    </w:lvl>
    <w:lvl w:ilvl="3" w:tplc="30F6D5B8" w:tentative="1">
      <w:start w:val="1"/>
      <w:numFmt w:val="bullet"/>
      <w:lvlText w:val=""/>
      <w:lvlPicBulletId w:val="0"/>
      <w:lvlJc w:val="left"/>
      <w:pPr>
        <w:tabs>
          <w:tab w:val="num" w:pos="2880"/>
        </w:tabs>
        <w:ind w:left="2880" w:hanging="360"/>
      </w:pPr>
      <w:rPr>
        <w:rFonts w:ascii="Symbol" w:hAnsi="Symbol" w:hint="default"/>
      </w:rPr>
    </w:lvl>
    <w:lvl w:ilvl="4" w:tplc="798EA5F4" w:tentative="1">
      <w:start w:val="1"/>
      <w:numFmt w:val="bullet"/>
      <w:lvlText w:val=""/>
      <w:lvlPicBulletId w:val="0"/>
      <w:lvlJc w:val="left"/>
      <w:pPr>
        <w:tabs>
          <w:tab w:val="num" w:pos="3600"/>
        </w:tabs>
        <w:ind w:left="3600" w:hanging="360"/>
      </w:pPr>
      <w:rPr>
        <w:rFonts w:ascii="Symbol" w:hAnsi="Symbol" w:hint="default"/>
      </w:rPr>
    </w:lvl>
    <w:lvl w:ilvl="5" w:tplc="F6768D6E" w:tentative="1">
      <w:start w:val="1"/>
      <w:numFmt w:val="bullet"/>
      <w:lvlText w:val=""/>
      <w:lvlPicBulletId w:val="0"/>
      <w:lvlJc w:val="left"/>
      <w:pPr>
        <w:tabs>
          <w:tab w:val="num" w:pos="4320"/>
        </w:tabs>
        <w:ind w:left="4320" w:hanging="360"/>
      </w:pPr>
      <w:rPr>
        <w:rFonts w:ascii="Symbol" w:hAnsi="Symbol" w:hint="default"/>
      </w:rPr>
    </w:lvl>
    <w:lvl w:ilvl="6" w:tplc="397E10F4" w:tentative="1">
      <w:start w:val="1"/>
      <w:numFmt w:val="bullet"/>
      <w:lvlText w:val=""/>
      <w:lvlPicBulletId w:val="0"/>
      <w:lvlJc w:val="left"/>
      <w:pPr>
        <w:tabs>
          <w:tab w:val="num" w:pos="5040"/>
        </w:tabs>
        <w:ind w:left="5040" w:hanging="360"/>
      </w:pPr>
      <w:rPr>
        <w:rFonts w:ascii="Symbol" w:hAnsi="Symbol" w:hint="default"/>
      </w:rPr>
    </w:lvl>
    <w:lvl w:ilvl="7" w:tplc="D5362282" w:tentative="1">
      <w:start w:val="1"/>
      <w:numFmt w:val="bullet"/>
      <w:lvlText w:val=""/>
      <w:lvlPicBulletId w:val="0"/>
      <w:lvlJc w:val="left"/>
      <w:pPr>
        <w:tabs>
          <w:tab w:val="num" w:pos="5760"/>
        </w:tabs>
        <w:ind w:left="5760" w:hanging="360"/>
      </w:pPr>
      <w:rPr>
        <w:rFonts w:ascii="Symbol" w:hAnsi="Symbol" w:hint="default"/>
      </w:rPr>
    </w:lvl>
    <w:lvl w:ilvl="8" w:tplc="40FEC40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0045422"/>
    <w:multiLevelType w:val="singleLevel"/>
    <w:tmpl w:val="71624F04"/>
    <w:lvl w:ilvl="0">
      <w:start w:val="1"/>
      <w:numFmt w:val="decimal"/>
      <w:lvlText w:val="%1."/>
      <w:lvlJc w:val="left"/>
      <w:pPr>
        <w:tabs>
          <w:tab w:val="num" w:pos="705"/>
        </w:tabs>
        <w:ind w:left="705" w:hanging="705"/>
      </w:pPr>
      <w:rPr>
        <w:rFonts w:hint="default"/>
      </w:rPr>
    </w:lvl>
  </w:abstractNum>
  <w:abstractNum w:abstractNumId="10" w15:restartNumberingAfterBreak="0">
    <w:nsid w:val="63770834"/>
    <w:multiLevelType w:val="hybridMultilevel"/>
    <w:tmpl w:val="C148A048"/>
    <w:lvl w:ilvl="0" w:tplc="72CA0910">
      <w:start w:val="1"/>
      <w:numFmt w:val="bullet"/>
      <w:lvlText w:val=""/>
      <w:lvlPicBulletId w:val="0"/>
      <w:lvlJc w:val="left"/>
      <w:pPr>
        <w:tabs>
          <w:tab w:val="num" w:pos="720"/>
        </w:tabs>
        <w:ind w:left="720" w:hanging="360"/>
      </w:pPr>
      <w:rPr>
        <w:rFonts w:ascii="Symbol" w:hAnsi="Symbol" w:hint="default"/>
      </w:rPr>
    </w:lvl>
    <w:lvl w:ilvl="1" w:tplc="25CC865A" w:tentative="1">
      <w:start w:val="1"/>
      <w:numFmt w:val="bullet"/>
      <w:lvlText w:val=""/>
      <w:lvlPicBulletId w:val="0"/>
      <w:lvlJc w:val="left"/>
      <w:pPr>
        <w:tabs>
          <w:tab w:val="num" w:pos="1440"/>
        </w:tabs>
        <w:ind w:left="1440" w:hanging="360"/>
      </w:pPr>
      <w:rPr>
        <w:rFonts w:ascii="Symbol" w:hAnsi="Symbol" w:hint="default"/>
      </w:rPr>
    </w:lvl>
    <w:lvl w:ilvl="2" w:tplc="AF90BC66" w:tentative="1">
      <w:start w:val="1"/>
      <w:numFmt w:val="bullet"/>
      <w:lvlText w:val=""/>
      <w:lvlPicBulletId w:val="0"/>
      <w:lvlJc w:val="left"/>
      <w:pPr>
        <w:tabs>
          <w:tab w:val="num" w:pos="2160"/>
        </w:tabs>
        <w:ind w:left="2160" w:hanging="360"/>
      </w:pPr>
      <w:rPr>
        <w:rFonts w:ascii="Symbol" w:hAnsi="Symbol" w:hint="default"/>
      </w:rPr>
    </w:lvl>
    <w:lvl w:ilvl="3" w:tplc="17349F32" w:tentative="1">
      <w:start w:val="1"/>
      <w:numFmt w:val="bullet"/>
      <w:lvlText w:val=""/>
      <w:lvlPicBulletId w:val="0"/>
      <w:lvlJc w:val="left"/>
      <w:pPr>
        <w:tabs>
          <w:tab w:val="num" w:pos="2880"/>
        </w:tabs>
        <w:ind w:left="2880" w:hanging="360"/>
      </w:pPr>
      <w:rPr>
        <w:rFonts w:ascii="Symbol" w:hAnsi="Symbol" w:hint="default"/>
      </w:rPr>
    </w:lvl>
    <w:lvl w:ilvl="4" w:tplc="C4F20C46" w:tentative="1">
      <w:start w:val="1"/>
      <w:numFmt w:val="bullet"/>
      <w:lvlText w:val=""/>
      <w:lvlPicBulletId w:val="0"/>
      <w:lvlJc w:val="left"/>
      <w:pPr>
        <w:tabs>
          <w:tab w:val="num" w:pos="3600"/>
        </w:tabs>
        <w:ind w:left="3600" w:hanging="360"/>
      </w:pPr>
      <w:rPr>
        <w:rFonts w:ascii="Symbol" w:hAnsi="Symbol" w:hint="default"/>
      </w:rPr>
    </w:lvl>
    <w:lvl w:ilvl="5" w:tplc="2FD45174" w:tentative="1">
      <w:start w:val="1"/>
      <w:numFmt w:val="bullet"/>
      <w:lvlText w:val=""/>
      <w:lvlPicBulletId w:val="0"/>
      <w:lvlJc w:val="left"/>
      <w:pPr>
        <w:tabs>
          <w:tab w:val="num" w:pos="4320"/>
        </w:tabs>
        <w:ind w:left="4320" w:hanging="360"/>
      </w:pPr>
      <w:rPr>
        <w:rFonts w:ascii="Symbol" w:hAnsi="Symbol" w:hint="default"/>
      </w:rPr>
    </w:lvl>
    <w:lvl w:ilvl="6" w:tplc="585A0BD0" w:tentative="1">
      <w:start w:val="1"/>
      <w:numFmt w:val="bullet"/>
      <w:lvlText w:val=""/>
      <w:lvlPicBulletId w:val="0"/>
      <w:lvlJc w:val="left"/>
      <w:pPr>
        <w:tabs>
          <w:tab w:val="num" w:pos="5040"/>
        </w:tabs>
        <w:ind w:left="5040" w:hanging="360"/>
      </w:pPr>
      <w:rPr>
        <w:rFonts w:ascii="Symbol" w:hAnsi="Symbol" w:hint="default"/>
      </w:rPr>
    </w:lvl>
    <w:lvl w:ilvl="7" w:tplc="7714D5EA" w:tentative="1">
      <w:start w:val="1"/>
      <w:numFmt w:val="bullet"/>
      <w:lvlText w:val=""/>
      <w:lvlPicBulletId w:val="0"/>
      <w:lvlJc w:val="left"/>
      <w:pPr>
        <w:tabs>
          <w:tab w:val="num" w:pos="5760"/>
        </w:tabs>
        <w:ind w:left="5760" w:hanging="360"/>
      </w:pPr>
      <w:rPr>
        <w:rFonts w:ascii="Symbol" w:hAnsi="Symbol" w:hint="default"/>
      </w:rPr>
    </w:lvl>
    <w:lvl w:ilvl="8" w:tplc="0402181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5652F37"/>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6BBF43A7"/>
    <w:multiLevelType w:val="hybridMultilevel"/>
    <w:tmpl w:val="534AD07C"/>
    <w:lvl w:ilvl="0" w:tplc="A34E8378">
      <w:start w:val="1"/>
      <w:numFmt w:val="bullet"/>
      <w:lvlText w:val=""/>
      <w:lvlPicBulletId w:val="0"/>
      <w:lvlJc w:val="left"/>
      <w:pPr>
        <w:tabs>
          <w:tab w:val="num" w:pos="720"/>
        </w:tabs>
        <w:ind w:left="720" w:hanging="360"/>
      </w:pPr>
      <w:rPr>
        <w:rFonts w:ascii="Symbol" w:hAnsi="Symbol" w:hint="default"/>
      </w:rPr>
    </w:lvl>
    <w:lvl w:ilvl="1" w:tplc="2A7E9666" w:tentative="1">
      <w:start w:val="1"/>
      <w:numFmt w:val="bullet"/>
      <w:lvlText w:val=""/>
      <w:lvlPicBulletId w:val="0"/>
      <w:lvlJc w:val="left"/>
      <w:pPr>
        <w:tabs>
          <w:tab w:val="num" w:pos="1440"/>
        </w:tabs>
        <w:ind w:left="1440" w:hanging="360"/>
      </w:pPr>
      <w:rPr>
        <w:rFonts w:ascii="Symbol" w:hAnsi="Symbol" w:hint="default"/>
      </w:rPr>
    </w:lvl>
    <w:lvl w:ilvl="2" w:tplc="5C6E5C1E" w:tentative="1">
      <w:start w:val="1"/>
      <w:numFmt w:val="bullet"/>
      <w:lvlText w:val=""/>
      <w:lvlPicBulletId w:val="0"/>
      <w:lvlJc w:val="left"/>
      <w:pPr>
        <w:tabs>
          <w:tab w:val="num" w:pos="2160"/>
        </w:tabs>
        <w:ind w:left="2160" w:hanging="360"/>
      </w:pPr>
      <w:rPr>
        <w:rFonts w:ascii="Symbol" w:hAnsi="Symbol" w:hint="default"/>
      </w:rPr>
    </w:lvl>
    <w:lvl w:ilvl="3" w:tplc="43D481F4" w:tentative="1">
      <w:start w:val="1"/>
      <w:numFmt w:val="bullet"/>
      <w:lvlText w:val=""/>
      <w:lvlPicBulletId w:val="0"/>
      <w:lvlJc w:val="left"/>
      <w:pPr>
        <w:tabs>
          <w:tab w:val="num" w:pos="2880"/>
        </w:tabs>
        <w:ind w:left="2880" w:hanging="360"/>
      </w:pPr>
      <w:rPr>
        <w:rFonts w:ascii="Symbol" w:hAnsi="Symbol" w:hint="default"/>
      </w:rPr>
    </w:lvl>
    <w:lvl w:ilvl="4" w:tplc="CDE69B46" w:tentative="1">
      <w:start w:val="1"/>
      <w:numFmt w:val="bullet"/>
      <w:lvlText w:val=""/>
      <w:lvlPicBulletId w:val="0"/>
      <w:lvlJc w:val="left"/>
      <w:pPr>
        <w:tabs>
          <w:tab w:val="num" w:pos="3600"/>
        </w:tabs>
        <w:ind w:left="3600" w:hanging="360"/>
      </w:pPr>
      <w:rPr>
        <w:rFonts w:ascii="Symbol" w:hAnsi="Symbol" w:hint="default"/>
      </w:rPr>
    </w:lvl>
    <w:lvl w:ilvl="5" w:tplc="3D80EBE4" w:tentative="1">
      <w:start w:val="1"/>
      <w:numFmt w:val="bullet"/>
      <w:lvlText w:val=""/>
      <w:lvlPicBulletId w:val="0"/>
      <w:lvlJc w:val="left"/>
      <w:pPr>
        <w:tabs>
          <w:tab w:val="num" w:pos="4320"/>
        </w:tabs>
        <w:ind w:left="4320" w:hanging="360"/>
      </w:pPr>
      <w:rPr>
        <w:rFonts w:ascii="Symbol" w:hAnsi="Symbol" w:hint="default"/>
      </w:rPr>
    </w:lvl>
    <w:lvl w:ilvl="6" w:tplc="40BE0658" w:tentative="1">
      <w:start w:val="1"/>
      <w:numFmt w:val="bullet"/>
      <w:lvlText w:val=""/>
      <w:lvlPicBulletId w:val="0"/>
      <w:lvlJc w:val="left"/>
      <w:pPr>
        <w:tabs>
          <w:tab w:val="num" w:pos="5040"/>
        </w:tabs>
        <w:ind w:left="5040" w:hanging="360"/>
      </w:pPr>
      <w:rPr>
        <w:rFonts w:ascii="Symbol" w:hAnsi="Symbol" w:hint="default"/>
      </w:rPr>
    </w:lvl>
    <w:lvl w:ilvl="7" w:tplc="C46608E4" w:tentative="1">
      <w:start w:val="1"/>
      <w:numFmt w:val="bullet"/>
      <w:lvlText w:val=""/>
      <w:lvlPicBulletId w:val="0"/>
      <w:lvlJc w:val="left"/>
      <w:pPr>
        <w:tabs>
          <w:tab w:val="num" w:pos="5760"/>
        </w:tabs>
        <w:ind w:left="5760" w:hanging="360"/>
      </w:pPr>
      <w:rPr>
        <w:rFonts w:ascii="Symbol" w:hAnsi="Symbol" w:hint="default"/>
      </w:rPr>
    </w:lvl>
    <w:lvl w:ilvl="8" w:tplc="734A47F0"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9"/>
  </w:num>
  <w:num w:numId="3">
    <w:abstractNumId w:val="11"/>
  </w:num>
  <w:num w:numId="4">
    <w:abstractNumId w:val="3"/>
  </w:num>
  <w:num w:numId="5">
    <w:abstractNumId w:val="2"/>
  </w:num>
  <w:num w:numId="6">
    <w:abstractNumId w:val="1"/>
  </w:num>
  <w:num w:numId="7">
    <w:abstractNumId w:val="0"/>
  </w:num>
  <w:num w:numId="8">
    <w:abstractNumId w:val="4"/>
  </w:num>
  <w:num w:numId="9">
    <w:abstractNumId w:val="7"/>
  </w:num>
  <w:num w:numId="10">
    <w:abstractNumId w:val="12"/>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4e8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A7"/>
    <w:rsid w:val="00012C13"/>
    <w:rsid w:val="000167CC"/>
    <w:rsid w:val="0002471A"/>
    <w:rsid w:val="00025A54"/>
    <w:rsid w:val="00025F8C"/>
    <w:rsid w:val="0003204A"/>
    <w:rsid w:val="00044244"/>
    <w:rsid w:val="000529A2"/>
    <w:rsid w:val="00054232"/>
    <w:rsid w:val="00054A0A"/>
    <w:rsid w:val="00081013"/>
    <w:rsid w:val="00084F76"/>
    <w:rsid w:val="00096B13"/>
    <w:rsid w:val="000A2C90"/>
    <w:rsid w:val="000A6FFB"/>
    <w:rsid w:val="000A787E"/>
    <w:rsid w:val="000D3F87"/>
    <w:rsid w:val="000F45FA"/>
    <w:rsid w:val="00100F04"/>
    <w:rsid w:val="00116C63"/>
    <w:rsid w:val="0011758B"/>
    <w:rsid w:val="00122DB7"/>
    <w:rsid w:val="0012526A"/>
    <w:rsid w:val="00127A81"/>
    <w:rsid w:val="0013678B"/>
    <w:rsid w:val="00155C3E"/>
    <w:rsid w:val="0017719B"/>
    <w:rsid w:val="0018215C"/>
    <w:rsid w:val="001962F7"/>
    <w:rsid w:val="001A134C"/>
    <w:rsid w:val="001A5A3B"/>
    <w:rsid w:val="001B3927"/>
    <w:rsid w:val="001B671C"/>
    <w:rsid w:val="001C17D9"/>
    <w:rsid w:val="00201147"/>
    <w:rsid w:val="002054AF"/>
    <w:rsid w:val="00224DFF"/>
    <w:rsid w:val="00230D7F"/>
    <w:rsid w:val="00240803"/>
    <w:rsid w:val="002431AA"/>
    <w:rsid w:val="0026287C"/>
    <w:rsid w:val="0026415F"/>
    <w:rsid w:val="00267D86"/>
    <w:rsid w:val="00271D09"/>
    <w:rsid w:val="00276C87"/>
    <w:rsid w:val="002856D3"/>
    <w:rsid w:val="00285D8B"/>
    <w:rsid w:val="00287CE7"/>
    <w:rsid w:val="002944FD"/>
    <w:rsid w:val="002B2CD2"/>
    <w:rsid w:val="002B7E0D"/>
    <w:rsid w:val="002B7E41"/>
    <w:rsid w:val="002D02E5"/>
    <w:rsid w:val="002D7223"/>
    <w:rsid w:val="002E25F9"/>
    <w:rsid w:val="002E3CB9"/>
    <w:rsid w:val="002E5309"/>
    <w:rsid w:val="002E5641"/>
    <w:rsid w:val="003059A7"/>
    <w:rsid w:val="00305EA8"/>
    <w:rsid w:val="003070EB"/>
    <w:rsid w:val="0032350C"/>
    <w:rsid w:val="00324032"/>
    <w:rsid w:val="00331C7B"/>
    <w:rsid w:val="00352FCC"/>
    <w:rsid w:val="00370C64"/>
    <w:rsid w:val="00372F41"/>
    <w:rsid w:val="003A162D"/>
    <w:rsid w:val="003A2055"/>
    <w:rsid w:val="003B0C4C"/>
    <w:rsid w:val="003B29C0"/>
    <w:rsid w:val="003B313B"/>
    <w:rsid w:val="003C34FF"/>
    <w:rsid w:val="003C379D"/>
    <w:rsid w:val="003C62BF"/>
    <w:rsid w:val="003D2B5A"/>
    <w:rsid w:val="003E7197"/>
    <w:rsid w:val="003F097F"/>
    <w:rsid w:val="003F3AEE"/>
    <w:rsid w:val="003F7F7F"/>
    <w:rsid w:val="00400C39"/>
    <w:rsid w:val="00404D4F"/>
    <w:rsid w:val="004149DB"/>
    <w:rsid w:val="00421095"/>
    <w:rsid w:val="00422016"/>
    <w:rsid w:val="004324AC"/>
    <w:rsid w:val="00437E20"/>
    <w:rsid w:val="00465C0D"/>
    <w:rsid w:val="004703DA"/>
    <w:rsid w:val="004773F3"/>
    <w:rsid w:val="004829D6"/>
    <w:rsid w:val="004A198C"/>
    <w:rsid w:val="004B1DEC"/>
    <w:rsid w:val="004B5406"/>
    <w:rsid w:val="004D711C"/>
    <w:rsid w:val="004E2A9E"/>
    <w:rsid w:val="004E479C"/>
    <w:rsid w:val="004F1634"/>
    <w:rsid w:val="00512AE5"/>
    <w:rsid w:val="00513AB5"/>
    <w:rsid w:val="00513C9F"/>
    <w:rsid w:val="005404E5"/>
    <w:rsid w:val="0054471F"/>
    <w:rsid w:val="00552C05"/>
    <w:rsid w:val="005539DF"/>
    <w:rsid w:val="00572EE9"/>
    <w:rsid w:val="00574C36"/>
    <w:rsid w:val="00586F03"/>
    <w:rsid w:val="00590595"/>
    <w:rsid w:val="0059205E"/>
    <w:rsid w:val="00593908"/>
    <w:rsid w:val="005965D5"/>
    <w:rsid w:val="005A2D77"/>
    <w:rsid w:val="005A6618"/>
    <w:rsid w:val="005A7451"/>
    <w:rsid w:val="005B0C1A"/>
    <w:rsid w:val="005B230D"/>
    <w:rsid w:val="005B5380"/>
    <w:rsid w:val="005C564F"/>
    <w:rsid w:val="005D706D"/>
    <w:rsid w:val="005E5B77"/>
    <w:rsid w:val="005E76FE"/>
    <w:rsid w:val="00604D08"/>
    <w:rsid w:val="006068A4"/>
    <w:rsid w:val="00617D27"/>
    <w:rsid w:val="00633C82"/>
    <w:rsid w:val="006463A1"/>
    <w:rsid w:val="006477E0"/>
    <w:rsid w:val="006617C5"/>
    <w:rsid w:val="00661C9E"/>
    <w:rsid w:val="00664292"/>
    <w:rsid w:val="00670685"/>
    <w:rsid w:val="00674477"/>
    <w:rsid w:val="00674501"/>
    <w:rsid w:val="00675EE2"/>
    <w:rsid w:val="00684505"/>
    <w:rsid w:val="00691786"/>
    <w:rsid w:val="00695735"/>
    <w:rsid w:val="0069750E"/>
    <w:rsid w:val="006B2B53"/>
    <w:rsid w:val="006B744C"/>
    <w:rsid w:val="006C74E2"/>
    <w:rsid w:val="006E27AE"/>
    <w:rsid w:val="006E3D93"/>
    <w:rsid w:val="006E6EA7"/>
    <w:rsid w:val="006F53AE"/>
    <w:rsid w:val="00701843"/>
    <w:rsid w:val="0071702B"/>
    <w:rsid w:val="00735360"/>
    <w:rsid w:val="007421C2"/>
    <w:rsid w:val="0074429C"/>
    <w:rsid w:val="0075472E"/>
    <w:rsid w:val="00761CA3"/>
    <w:rsid w:val="0078045D"/>
    <w:rsid w:val="007853FC"/>
    <w:rsid w:val="00792816"/>
    <w:rsid w:val="007A7434"/>
    <w:rsid w:val="007C4154"/>
    <w:rsid w:val="007C6259"/>
    <w:rsid w:val="007D715D"/>
    <w:rsid w:val="007E5C89"/>
    <w:rsid w:val="007F0403"/>
    <w:rsid w:val="007F2410"/>
    <w:rsid w:val="00800F99"/>
    <w:rsid w:val="00802A5F"/>
    <w:rsid w:val="0080566E"/>
    <w:rsid w:val="00807FC2"/>
    <w:rsid w:val="00810B34"/>
    <w:rsid w:val="00812F43"/>
    <w:rsid w:val="00813530"/>
    <w:rsid w:val="00824DEE"/>
    <w:rsid w:val="00825EE0"/>
    <w:rsid w:val="008300AD"/>
    <w:rsid w:val="0084208E"/>
    <w:rsid w:val="0085496A"/>
    <w:rsid w:val="00855A3B"/>
    <w:rsid w:val="00885651"/>
    <w:rsid w:val="008868EE"/>
    <w:rsid w:val="0089220D"/>
    <w:rsid w:val="00895A0D"/>
    <w:rsid w:val="008A64AF"/>
    <w:rsid w:val="008A7F24"/>
    <w:rsid w:val="008B033C"/>
    <w:rsid w:val="008B1D2C"/>
    <w:rsid w:val="008B4024"/>
    <w:rsid w:val="008C528A"/>
    <w:rsid w:val="008C65E8"/>
    <w:rsid w:val="008C78B4"/>
    <w:rsid w:val="008E0307"/>
    <w:rsid w:val="008E3BA6"/>
    <w:rsid w:val="008E5728"/>
    <w:rsid w:val="008F0461"/>
    <w:rsid w:val="008F310E"/>
    <w:rsid w:val="009027FB"/>
    <w:rsid w:val="009107C3"/>
    <w:rsid w:val="0092719E"/>
    <w:rsid w:val="00933AE6"/>
    <w:rsid w:val="0093499B"/>
    <w:rsid w:val="00935AE8"/>
    <w:rsid w:val="00937597"/>
    <w:rsid w:val="009450A1"/>
    <w:rsid w:val="009479A8"/>
    <w:rsid w:val="00947CDC"/>
    <w:rsid w:val="00952D0D"/>
    <w:rsid w:val="009535CE"/>
    <w:rsid w:val="00954805"/>
    <w:rsid w:val="0095611D"/>
    <w:rsid w:val="009978CE"/>
    <w:rsid w:val="009A0684"/>
    <w:rsid w:val="009A2B59"/>
    <w:rsid w:val="009B1676"/>
    <w:rsid w:val="009B22B3"/>
    <w:rsid w:val="009B641A"/>
    <w:rsid w:val="009C2C3F"/>
    <w:rsid w:val="009C3963"/>
    <w:rsid w:val="009C5615"/>
    <w:rsid w:val="009C78B4"/>
    <w:rsid w:val="009D11E3"/>
    <w:rsid w:val="009D6AEE"/>
    <w:rsid w:val="009F2C14"/>
    <w:rsid w:val="009F4242"/>
    <w:rsid w:val="00A01279"/>
    <w:rsid w:val="00A15BBA"/>
    <w:rsid w:val="00A160FD"/>
    <w:rsid w:val="00A249B2"/>
    <w:rsid w:val="00A24D1B"/>
    <w:rsid w:val="00A52D00"/>
    <w:rsid w:val="00A70477"/>
    <w:rsid w:val="00A9101F"/>
    <w:rsid w:val="00A92E4A"/>
    <w:rsid w:val="00AA1BFD"/>
    <w:rsid w:val="00AC0DF0"/>
    <w:rsid w:val="00AD04BD"/>
    <w:rsid w:val="00AE47FE"/>
    <w:rsid w:val="00B01F0C"/>
    <w:rsid w:val="00B063CE"/>
    <w:rsid w:val="00B1021C"/>
    <w:rsid w:val="00B26AB7"/>
    <w:rsid w:val="00B26F7B"/>
    <w:rsid w:val="00B30AE3"/>
    <w:rsid w:val="00B32875"/>
    <w:rsid w:val="00B4362D"/>
    <w:rsid w:val="00B441B2"/>
    <w:rsid w:val="00B471E2"/>
    <w:rsid w:val="00B505D6"/>
    <w:rsid w:val="00B5715E"/>
    <w:rsid w:val="00B70539"/>
    <w:rsid w:val="00B77C62"/>
    <w:rsid w:val="00B80DF6"/>
    <w:rsid w:val="00B81E7B"/>
    <w:rsid w:val="00B93701"/>
    <w:rsid w:val="00B97DE6"/>
    <w:rsid w:val="00BA0290"/>
    <w:rsid w:val="00BF320F"/>
    <w:rsid w:val="00BF4AE0"/>
    <w:rsid w:val="00BF6E4E"/>
    <w:rsid w:val="00BF78EA"/>
    <w:rsid w:val="00C13016"/>
    <w:rsid w:val="00C21EB0"/>
    <w:rsid w:val="00C22846"/>
    <w:rsid w:val="00C267E3"/>
    <w:rsid w:val="00C34F6D"/>
    <w:rsid w:val="00C35BBB"/>
    <w:rsid w:val="00C40007"/>
    <w:rsid w:val="00C47B79"/>
    <w:rsid w:val="00C6119A"/>
    <w:rsid w:val="00C66ACD"/>
    <w:rsid w:val="00C81978"/>
    <w:rsid w:val="00CA082C"/>
    <w:rsid w:val="00CA38FC"/>
    <w:rsid w:val="00CA428A"/>
    <w:rsid w:val="00CB4A34"/>
    <w:rsid w:val="00CC11CF"/>
    <w:rsid w:val="00CC4B6B"/>
    <w:rsid w:val="00CC776B"/>
    <w:rsid w:val="00CE0353"/>
    <w:rsid w:val="00CF1D2F"/>
    <w:rsid w:val="00CF6547"/>
    <w:rsid w:val="00D061E2"/>
    <w:rsid w:val="00D10A21"/>
    <w:rsid w:val="00D17D11"/>
    <w:rsid w:val="00D25668"/>
    <w:rsid w:val="00D306CE"/>
    <w:rsid w:val="00D4255C"/>
    <w:rsid w:val="00D448BA"/>
    <w:rsid w:val="00D46646"/>
    <w:rsid w:val="00D67804"/>
    <w:rsid w:val="00DA50FF"/>
    <w:rsid w:val="00DB2CB3"/>
    <w:rsid w:val="00DB7684"/>
    <w:rsid w:val="00DB7E0D"/>
    <w:rsid w:val="00DC7E82"/>
    <w:rsid w:val="00DD4B1F"/>
    <w:rsid w:val="00DE3E46"/>
    <w:rsid w:val="00DE5B8C"/>
    <w:rsid w:val="00DF6EB2"/>
    <w:rsid w:val="00DF768F"/>
    <w:rsid w:val="00E07E02"/>
    <w:rsid w:val="00E20632"/>
    <w:rsid w:val="00E32A94"/>
    <w:rsid w:val="00E400AD"/>
    <w:rsid w:val="00E44D7B"/>
    <w:rsid w:val="00E45B1C"/>
    <w:rsid w:val="00E52516"/>
    <w:rsid w:val="00E57C0F"/>
    <w:rsid w:val="00E62625"/>
    <w:rsid w:val="00E64434"/>
    <w:rsid w:val="00E67AC1"/>
    <w:rsid w:val="00E747A9"/>
    <w:rsid w:val="00E80438"/>
    <w:rsid w:val="00E8421C"/>
    <w:rsid w:val="00E90352"/>
    <w:rsid w:val="00EE4D38"/>
    <w:rsid w:val="00EE64C7"/>
    <w:rsid w:val="00EF2F38"/>
    <w:rsid w:val="00F06233"/>
    <w:rsid w:val="00F13219"/>
    <w:rsid w:val="00F21423"/>
    <w:rsid w:val="00F219A6"/>
    <w:rsid w:val="00F21CBE"/>
    <w:rsid w:val="00F2411D"/>
    <w:rsid w:val="00F34FEE"/>
    <w:rsid w:val="00F35332"/>
    <w:rsid w:val="00F36FC8"/>
    <w:rsid w:val="00F506B8"/>
    <w:rsid w:val="00F5287E"/>
    <w:rsid w:val="00F52A57"/>
    <w:rsid w:val="00F6221F"/>
    <w:rsid w:val="00F657EE"/>
    <w:rsid w:val="00F65A99"/>
    <w:rsid w:val="00F82004"/>
    <w:rsid w:val="00F82A29"/>
    <w:rsid w:val="00F841A8"/>
    <w:rsid w:val="00F84486"/>
    <w:rsid w:val="00FA0BEE"/>
    <w:rsid w:val="00FA7DB4"/>
    <w:rsid w:val="00FC5215"/>
    <w:rsid w:val="00FC7559"/>
    <w:rsid w:val="00FD198B"/>
    <w:rsid w:val="00FD3EF6"/>
    <w:rsid w:val="00FE1A5D"/>
    <w:rsid w:val="00FE2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4e8ed"/>
    </o:shapedefaults>
    <o:shapelayout v:ext="edit">
      <o:idmap v:ext="edit" data="1"/>
    </o:shapelayout>
  </w:shapeDefaults>
  <w:decimalSymbol w:val=","/>
  <w:listSeparator w:val=";"/>
  <w15:docId w15:val="{1F44D866-0174-4B2D-AD1C-F8D404E0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semiHidden="1" w:uiPriority="9" w:unhideWhenUsed="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0D7F"/>
    <w:pPr>
      <w:spacing w:after="160" w:line="288" w:lineRule="auto"/>
    </w:pPr>
  </w:style>
  <w:style w:type="paragraph" w:styleId="berschrift1">
    <w:name w:val="heading 1"/>
    <w:basedOn w:val="Standard"/>
    <w:next w:val="Standard"/>
    <w:link w:val="berschrift1Zchn"/>
    <w:uiPriority w:val="9"/>
    <w:rsid w:val="00276C87"/>
    <w:pPr>
      <w:spacing w:before="400" w:after="60" w:line="240" w:lineRule="auto"/>
      <w:contextualSpacing/>
      <w:outlineLvl w:val="0"/>
    </w:pPr>
    <w:rPr>
      <w:rFonts w:ascii="Cambria" w:hAnsi="Cambria"/>
      <w:smallCaps/>
      <w:color w:val="0F243E"/>
      <w:spacing w:val="20"/>
      <w:sz w:val="32"/>
      <w:szCs w:val="32"/>
    </w:rPr>
  </w:style>
  <w:style w:type="paragraph" w:styleId="berschrift2">
    <w:name w:val="heading 2"/>
    <w:basedOn w:val="Standard"/>
    <w:next w:val="Standard"/>
    <w:link w:val="berschrift2Zchn"/>
    <w:uiPriority w:val="9"/>
    <w:unhideWhenUsed/>
    <w:rsid w:val="00276C87"/>
    <w:pPr>
      <w:spacing w:before="120" w:after="60" w:line="240" w:lineRule="auto"/>
      <w:contextualSpacing/>
      <w:outlineLvl w:val="1"/>
    </w:pPr>
    <w:rPr>
      <w:rFonts w:ascii="Cambria" w:hAnsi="Cambria"/>
      <w:smallCaps/>
      <w:color w:val="17365D"/>
      <w:spacing w:val="20"/>
      <w:sz w:val="28"/>
      <w:szCs w:val="28"/>
    </w:rPr>
  </w:style>
  <w:style w:type="paragraph" w:styleId="berschrift3">
    <w:name w:val="heading 3"/>
    <w:basedOn w:val="Standard"/>
    <w:next w:val="Standard"/>
    <w:link w:val="berschrift3Zchn"/>
    <w:uiPriority w:val="9"/>
    <w:unhideWhenUsed/>
    <w:rsid w:val="00276C87"/>
    <w:pPr>
      <w:spacing w:before="120" w:after="60" w:line="240" w:lineRule="auto"/>
      <w:contextualSpacing/>
      <w:outlineLvl w:val="2"/>
    </w:pPr>
    <w:rPr>
      <w:rFonts w:ascii="Cambria" w:hAnsi="Cambria"/>
      <w:smallCaps/>
      <w:color w:val="1F497D"/>
      <w:spacing w:val="20"/>
      <w:sz w:val="24"/>
      <w:szCs w:val="24"/>
    </w:rPr>
  </w:style>
  <w:style w:type="paragraph" w:styleId="berschrift4">
    <w:name w:val="heading 4"/>
    <w:basedOn w:val="Standard"/>
    <w:next w:val="Standard"/>
    <w:link w:val="berschrift4Zchn"/>
    <w:uiPriority w:val="9"/>
    <w:semiHidden/>
    <w:unhideWhenUsed/>
    <w:qFormat/>
    <w:rsid w:val="00276C87"/>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berschrift5">
    <w:name w:val="heading 5"/>
    <w:basedOn w:val="Standard"/>
    <w:next w:val="Standard"/>
    <w:link w:val="berschrift5Zchn"/>
    <w:uiPriority w:val="9"/>
    <w:unhideWhenUsed/>
    <w:rsid w:val="00276C87"/>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berschrift6">
    <w:name w:val="heading 6"/>
    <w:basedOn w:val="Standard"/>
    <w:next w:val="Standard"/>
    <w:link w:val="berschrift6Zchn"/>
    <w:uiPriority w:val="9"/>
    <w:semiHidden/>
    <w:unhideWhenUsed/>
    <w:qFormat/>
    <w:rsid w:val="00276C87"/>
    <w:pPr>
      <w:pBdr>
        <w:bottom w:val="dotted" w:sz="8" w:space="1" w:color="938953"/>
      </w:pBdr>
      <w:spacing w:before="200" w:after="100"/>
      <w:contextualSpacing/>
      <w:outlineLvl w:val="5"/>
    </w:pPr>
    <w:rPr>
      <w:rFonts w:ascii="Cambria" w:hAnsi="Cambria"/>
      <w:smallCaps/>
      <w:color w:val="938953"/>
      <w:spacing w:val="20"/>
    </w:rPr>
  </w:style>
  <w:style w:type="paragraph" w:styleId="berschrift7">
    <w:name w:val="heading 7"/>
    <w:basedOn w:val="Standard"/>
    <w:next w:val="Standard"/>
    <w:link w:val="berschrift7Zchn"/>
    <w:uiPriority w:val="9"/>
    <w:semiHidden/>
    <w:unhideWhenUsed/>
    <w:qFormat/>
    <w:rsid w:val="00276C87"/>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276C87"/>
    <w:pPr>
      <w:spacing w:before="200" w:after="60" w:line="240" w:lineRule="auto"/>
      <w:contextualSpacing/>
      <w:outlineLvl w:val="7"/>
    </w:pPr>
    <w:rPr>
      <w:rFonts w:ascii="Cambria" w:hAnsi="Cambria"/>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276C87"/>
    <w:pPr>
      <w:spacing w:before="200" w:after="60" w:line="240" w:lineRule="auto"/>
      <w:contextualSpacing/>
      <w:outlineLvl w:val="8"/>
    </w:pPr>
    <w:rPr>
      <w:rFonts w:ascii="Cambria" w:hAnsi="Cambria"/>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aliases w:val="Betreff"/>
    <w:next w:val="Standard"/>
    <w:link w:val="TitelZchn"/>
    <w:uiPriority w:val="10"/>
    <w:rsid w:val="00276C87"/>
    <w:pPr>
      <w:spacing w:after="160"/>
      <w:contextualSpacing/>
    </w:pPr>
    <w:rPr>
      <w:rFonts w:ascii="Cambria" w:hAnsi="Cambria"/>
      <w:smallCaps/>
      <w:color w:val="17365D"/>
      <w:spacing w:val="5"/>
      <w:sz w:val="72"/>
      <w:szCs w:val="72"/>
    </w:rPr>
  </w:style>
  <w:style w:type="paragraph" w:styleId="Textkrper">
    <w:name w:val="Body Text"/>
    <w:basedOn w:val="Standard"/>
    <w:link w:val="TextkrperZchn"/>
    <w:rPr>
      <w:b/>
    </w:rPr>
  </w:style>
  <w:style w:type="paragraph" w:styleId="Textkrper3">
    <w:name w:val="Body Text 3"/>
    <w:basedOn w:val="Standard"/>
    <w:rsid w:val="00C267E3"/>
    <w:pPr>
      <w:spacing w:after="120"/>
    </w:pPr>
    <w:rPr>
      <w:sz w:val="16"/>
      <w:szCs w:val="16"/>
    </w:rPr>
  </w:style>
  <w:style w:type="character" w:customStyle="1" w:styleId="TextkrperZchn">
    <w:name w:val="Textkörper Zchn"/>
    <w:link w:val="Textkrper"/>
    <w:rsid w:val="00824DEE"/>
    <w:rPr>
      <w:rFonts w:ascii="Arial" w:hAnsi="Arial"/>
      <w:b/>
    </w:rPr>
  </w:style>
  <w:style w:type="character" w:customStyle="1" w:styleId="KopfzeileZchn">
    <w:name w:val="Kopfzeile Zchn"/>
    <w:link w:val="Kopfzeile"/>
    <w:uiPriority w:val="99"/>
    <w:rsid w:val="005C564F"/>
    <w:rPr>
      <w:rFonts w:ascii="Arial" w:hAnsi="Arial"/>
    </w:rPr>
  </w:style>
  <w:style w:type="paragraph" w:styleId="Listenabsatz">
    <w:name w:val="List Paragraph"/>
    <w:basedOn w:val="Standard"/>
    <w:uiPriority w:val="34"/>
    <w:rsid w:val="00276C87"/>
    <w:pPr>
      <w:ind w:left="720"/>
      <w:contextualSpacing/>
    </w:pPr>
  </w:style>
  <w:style w:type="paragraph" w:styleId="NurText">
    <w:name w:val="Plain Text"/>
    <w:basedOn w:val="Standard"/>
    <w:link w:val="NurTextZchn"/>
    <w:uiPriority w:val="99"/>
    <w:unhideWhenUsed/>
    <w:rsid w:val="007E5C89"/>
    <w:pPr>
      <w:spacing w:line="240" w:lineRule="auto"/>
    </w:pPr>
    <w:rPr>
      <w:rFonts w:ascii="Consolas" w:eastAsia="Calibri" w:hAnsi="Consolas"/>
      <w:sz w:val="21"/>
      <w:szCs w:val="21"/>
      <w:lang w:eastAsia="en-US"/>
    </w:rPr>
  </w:style>
  <w:style w:type="character" w:customStyle="1" w:styleId="NurTextZchn">
    <w:name w:val="Nur Text Zchn"/>
    <w:link w:val="NurText"/>
    <w:uiPriority w:val="99"/>
    <w:rsid w:val="007E5C89"/>
    <w:rPr>
      <w:rFonts w:ascii="Consolas" w:eastAsia="Calibri" w:hAnsi="Consolas" w:cs="Times New Roman"/>
      <w:sz w:val="21"/>
      <w:szCs w:val="21"/>
      <w:lang w:eastAsia="en-US"/>
    </w:rPr>
  </w:style>
  <w:style w:type="character" w:styleId="Fett">
    <w:name w:val="Strong"/>
    <w:aliases w:val="Zwischenüberschrift"/>
    <w:uiPriority w:val="22"/>
    <w:qFormat/>
    <w:rsid w:val="00230D7F"/>
    <w:rPr>
      <w:rFonts w:asciiTheme="minorHAnsi" w:hAnsiTheme="minorHAnsi"/>
      <w:b/>
      <w:bCs/>
      <w:color w:val="003964"/>
      <w:spacing w:val="0"/>
      <w:sz w:val="22"/>
    </w:rPr>
  </w:style>
  <w:style w:type="character" w:styleId="Hyperlink">
    <w:name w:val="Hyperlink"/>
    <w:rsid w:val="000D3F87"/>
    <w:rPr>
      <w:color w:val="0000FF"/>
      <w:u w:val="single"/>
    </w:rPr>
  </w:style>
  <w:style w:type="paragraph" w:styleId="Sprechblasentext">
    <w:name w:val="Balloon Text"/>
    <w:basedOn w:val="Standard"/>
    <w:link w:val="SprechblasentextZchn"/>
    <w:rsid w:val="00324032"/>
    <w:pPr>
      <w:spacing w:line="240" w:lineRule="auto"/>
    </w:pPr>
    <w:rPr>
      <w:rFonts w:ascii="Tahoma" w:hAnsi="Tahoma" w:cs="Tahoma"/>
      <w:sz w:val="16"/>
      <w:szCs w:val="16"/>
    </w:rPr>
  </w:style>
  <w:style w:type="character" w:customStyle="1" w:styleId="SprechblasentextZchn">
    <w:name w:val="Sprechblasentext Zchn"/>
    <w:link w:val="Sprechblasentext"/>
    <w:rsid w:val="00324032"/>
    <w:rPr>
      <w:rFonts w:ascii="Tahoma" w:hAnsi="Tahoma" w:cs="Tahoma"/>
      <w:sz w:val="16"/>
      <w:szCs w:val="16"/>
    </w:rPr>
  </w:style>
  <w:style w:type="character" w:customStyle="1" w:styleId="FuzeileZchn">
    <w:name w:val="Fußzeile Zchn"/>
    <w:link w:val="Fuzeile"/>
    <w:uiPriority w:val="99"/>
    <w:rsid w:val="00E747A9"/>
    <w:rPr>
      <w:rFonts w:ascii="Arial" w:hAnsi="Arial"/>
    </w:rPr>
  </w:style>
  <w:style w:type="paragraph" w:customStyle="1" w:styleId="Pressentextdgs">
    <w:name w:val="Pressentext dgs"/>
    <w:basedOn w:val="Standard"/>
    <w:link w:val="PressentextdgsZchn"/>
    <w:rsid w:val="00276C87"/>
    <w:pPr>
      <w:spacing w:line="400" w:lineRule="exact"/>
      <w:jc w:val="both"/>
    </w:pPr>
    <w:rPr>
      <w:rFonts w:cs="Arial"/>
      <w:b/>
      <w:color w:val="000000"/>
    </w:rPr>
  </w:style>
  <w:style w:type="character" w:customStyle="1" w:styleId="berschrift1Zchn">
    <w:name w:val="Überschrift 1 Zchn"/>
    <w:link w:val="berschrift1"/>
    <w:uiPriority w:val="9"/>
    <w:rsid w:val="00276C87"/>
    <w:rPr>
      <w:rFonts w:ascii="Cambria" w:eastAsia="Times New Roman" w:hAnsi="Cambria" w:cs="Times New Roman"/>
      <w:smallCaps/>
      <w:color w:val="0F243E"/>
      <w:spacing w:val="20"/>
      <w:sz w:val="32"/>
      <w:szCs w:val="32"/>
    </w:rPr>
  </w:style>
  <w:style w:type="character" w:customStyle="1" w:styleId="PressentextdgsZchn">
    <w:name w:val="Pressentext dgs Zchn"/>
    <w:link w:val="Pressentextdgs"/>
    <w:rsid w:val="00276C87"/>
    <w:rPr>
      <w:rFonts w:ascii="Arial" w:hAnsi="Arial" w:cs="Arial"/>
      <w:b/>
      <w:color w:val="000000"/>
    </w:rPr>
  </w:style>
  <w:style w:type="character" w:customStyle="1" w:styleId="berschrift2Zchn">
    <w:name w:val="Überschrift 2 Zchn"/>
    <w:link w:val="berschrift2"/>
    <w:uiPriority w:val="9"/>
    <w:rsid w:val="00276C87"/>
    <w:rPr>
      <w:rFonts w:ascii="Cambria" w:eastAsia="Times New Roman" w:hAnsi="Cambria" w:cs="Times New Roman"/>
      <w:smallCaps/>
      <w:color w:val="17365D"/>
      <w:spacing w:val="20"/>
      <w:sz w:val="28"/>
      <w:szCs w:val="28"/>
    </w:rPr>
  </w:style>
  <w:style w:type="character" w:customStyle="1" w:styleId="berschrift3Zchn">
    <w:name w:val="Überschrift 3 Zchn"/>
    <w:link w:val="berschrift3"/>
    <w:uiPriority w:val="9"/>
    <w:rsid w:val="00276C87"/>
    <w:rPr>
      <w:rFonts w:ascii="Cambria" w:eastAsia="Times New Roman" w:hAnsi="Cambria" w:cs="Times New Roman"/>
      <w:smallCaps/>
      <w:color w:val="1F497D"/>
      <w:spacing w:val="20"/>
      <w:sz w:val="24"/>
      <w:szCs w:val="24"/>
    </w:rPr>
  </w:style>
  <w:style w:type="character" w:customStyle="1" w:styleId="berschrift4Zchn">
    <w:name w:val="Überschrift 4 Zchn"/>
    <w:link w:val="berschrift4"/>
    <w:uiPriority w:val="9"/>
    <w:semiHidden/>
    <w:rsid w:val="00276C87"/>
    <w:rPr>
      <w:rFonts w:ascii="Cambria" w:eastAsia="Times New Roman" w:hAnsi="Cambria" w:cs="Times New Roman"/>
      <w:b/>
      <w:bCs/>
      <w:smallCaps/>
      <w:color w:val="3071C3"/>
      <w:spacing w:val="20"/>
    </w:rPr>
  </w:style>
  <w:style w:type="character" w:customStyle="1" w:styleId="berschrift5Zchn">
    <w:name w:val="Überschrift 5 Zchn"/>
    <w:link w:val="berschrift5"/>
    <w:uiPriority w:val="9"/>
    <w:rsid w:val="00276C87"/>
    <w:rPr>
      <w:rFonts w:ascii="Cambria" w:eastAsia="Times New Roman" w:hAnsi="Cambria" w:cs="Times New Roman"/>
      <w:smallCaps/>
      <w:color w:val="3071C3"/>
      <w:spacing w:val="20"/>
    </w:rPr>
  </w:style>
  <w:style w:type="character" w:customStyle="1" w:styleId="berschrift6Zchn">
    <w:name w:val="Überschrift 6 Zchn"/>
    <w:link w:val="berschrift6"/>
    <w:uiPriority w:val="9"/>
    <w:semiHidden/>
    <w:rsid w:val="00276C87"/>
    <w:rPr>
      <w:rFonts w:ascii="Cambria" w:eastAsia="Times New Roman" w:hAnsi="Cambria" w:cs="Times New Roman"/>
      <w:smallCaps/>
      <w:color w:val="938953"/>
      <w:spacing w:val="20"/>
    </w:rPr>
  </w:style>
  <w:style w:type="character" w:customStyle="1" w:styleId="berschrift7Zchn">
    <w:name w:val="Überschrift 7 Zchn"/>
    <w:link w:val="berschrift7"/>
    <w:uiPriority w:val="9"/>
    <w:semiHidden/>
    <w:rsid w:val="00276C87"/>
    <w:rPr>
      <w:rFonts w:ascii="Cambria" w:eastAsia="Times New Roman" w:hAnsi="Cambria" w:cs="Times New Roman"/>
      <w:b/>
      <w:bCs/>
      <w:smallCaps/>
      <w:color w:val="938953"/>
      <w:spacing w:val="20"/>
      <w:sz w:val="16"/>
      <w:szCs w:val="16"/>
    </w:rPr>
  </w:style>
  <w:style w:type="character" w:customStyle="1" w:styleId="berschrift8Zchn">
    <w:name w:val="Überschrift 8 Zchn"/>
    <w:link w:val="berschrift8"/>
    <w:uiPriority w:val="9"/>
    <w:semiHidden/>
    <w:rsid w:val="00276C87"/>
    <w:rPr>
      <w:rFonts w:ascii="Cambria" w:eastAsia="Times New Roman" w:hAnsi="Cambria" w:cs="Times New Roman"/>
      <w:b/>
      <w:smallCaps/>
      <w:color w:val="938953"/>
      <w:spacing w:val="20"/>
      <w:sz w:val="16"/>
      <w:szCs w:val="16"/>
    </w:rPr>
  </w:style>
  <w:style w:type="character" w:customStyle="1" w:styleId="berschrift9Zchn">
    <w:name w:val="Überschrift 9 Zchn"/>
    <w:link w:val="berschrift9"/>
    <w:uiPriority w:val="9"/>
    <w:semiHidden/>
    <w:rsid w:val="00276C87"/>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276C87"/>
    <w:rPr>
      <w:b/>
      <w:bCs/>
      <w:smallCaps/>
      <w:color w:val="1F497D"/>
      <w:spacing w:val="10"/>
      <w:sz w:val="18"/>
      <w:szCs w:val="18"/>
    </w:rPr>
  </w:style>
  <w:style w:type="character" w:customStyle="1" w:styleId="TitelZchn">
    <w:name w:val="Titel Zchn"/>
    <w:aliases w:val="Betreff Zchn"/>
    <w:link w:val="Titel"/>
    <w:uiPriority w:val="10"/>
    <w:rsid w:val="00276C87"/>
    <w:rPr>
      <w:rFonts w:ascii="Cambria" w:eastAsia="Times New Roman" w:hAnsi="Cambria" w:cs="Times New Roman"/>
      <w:smallCaps/>
      <w:color w:val="17365D"/>
      <w:spacing w:val="5"/>
      <w:sz w:val="72"/>
      <w:szCs w:val="72"/>
    </w:rPr>
  </w:style>
  <w:style w:type="paragraph" w:styleId="Untertitel">
    <w:name w:val="Subtitle"/>
    <w:next w:val="Standard"/>
    <w:link w:val="UntertitelZchn"/>
    <w:uiPriority w:val="11"/>
    <w:rsid w:val="00276C87"/>
    <w:pPr>
      <w:spacing w:after="600"/>
    </w:pPr>
    <w:rPr>
      <w:smallCaps/>
      <w:color w:val="938953"/>
      <w:spacing w:val="5"/>
      <w:sz w:val="28"/>
      <w:szCs w:val="28"/>
    </w:rPr>
  </w:style>
  <w:style w:type="character" w:customStyle="1" w:styleId="UntertitelZchn">
    <w:name w:val="Untertitel Zchn"/>
    <w:link w:val="Untertitel"/>
    <w:uiPriority w:val="11"/>
    <w:rsid w:val="00276C87"/>
    <w:rPr>
      <w:smallCaps/>
      <w:color w:val="938953"/>
      <w:spacing w:val="5"/>
      <w:sz w:val="28"/>
      <w:szCs w:val="28"/>
    </w:rPr>
  </w:style>
  <w:style w:type="character" w:styleId="Hervorhebung">
    <w:name w:val="Emphasis"/>
    <w:uiPriority w:val="20"/>
    <w:rsid w:val="00276C87"/>
    <w:rPr>
      <w:b/>
      <w:bCs/>
      <w:smallCaps/>
      <w:dstrike w:val="0"/>
      <w:color w:val="5A5A5A"/>
      <w:spacing w:val="20"/>
      <w:kern w:val="0"/>
      <w:vertAlign w:val="baseline"/>
    </w:rPr>
  </w:style>
  <w:style w:type="paragraph" w:styleId="KeinLeerraum">
    <w:name w:val="No Spacing"/>
    <w:basedOn w:val="Standard"/>
    <w:uiPriority w:val="1"/>
    <w:rsid w:val="00276C87"/>
    <w:pPr>
      <w:spacing w:after="0" w:line="240" w:lineRule="auto"/>
    </w:pPr>
  </w:style>
  <w:style w:type="paragraph" w:styleId="Zitat">
    <w:name w:val="Quote"/>
    <w:basedOn w:val="Standard"/>
    <w:next w:val="Standard"/>
    <w:link w:val="ZitatZchn"/>
    <w:uiPriority w:val="29"/>
    <w:rsid w:val="00276C87"/>
    <w:rPr>
      <w:i/>
      <w:iCs/>
    </w:rPr>
  </w:style>
  <w:style w:type="character" w:customStyle="1" w:styleId="ZitatZchn">
    <w:name w:val="Zitat Zchn"/>
    <w:link w:val="Zitat"/>
    <w:uiPriority w:val="29"/>
    <w:rsid w:val="00276C87"/>
    <w:rPr>
      <w:i/>
      <w:iCs/>
      <w:color w:val="5A5A5A"/>
    </w:rPr>
  </w:style>
  <w:style w:type="paragraph" w:styleId="IntensivesZitat">
    <w:name w:val="Intense Quote"/>
    <w:basedOn w:val="Standard"/>
    <w:next w:val="Standard"/>
    <w:link w:val="IntensivesZitatZchn"/>
    <w:uiPriority w:val="30"/>
    <w:rsid w:val="00276C8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ivesZitatZchn">
    <w:name w:val="Intensives Zitat Zchn"/>
    <w:link w:val="IntensivesZitat"/>
    <w:uiPriority w:val="30"/>
    <w:rsid w:val="00276C87"/>
    <w:rPr>
      <w:rFonts w:ascii="Cambria" w:eastAsia="Times New Roman" w:hAnsi="Cambria" w:cs="Times New Roman"/>
      <w:smallCaps/>
      <w:color w:val="365F91"/>
    </w:rPr>
  </w:style>
  <w:style w:type="character" w:styleId="SchwacheHervorhebung">
    <w:name w:val="Subtle Emphasis"/>
    <w:uiPriority w:val="19"/>
    <w:rsid w:val="00276C87"/>
    <w:rPr>
      <w:smallCaps/>
      <w:dstrike w:val="0"/>
      <w:color w:val="5A5A5A"/>
      <w:vertAlign w:val="baseline"/>
    </w:rPr>
  </w:style>
  <w:style w:type="character" w:styleId="IntensiveHervorhebung">
    <w:name w:val="Intense Emphasis"/>
    <w:uiPriority w:val="21"/>
    <w:rsid w:val="00276C87"/>
    <w:rPr>
      <w:b/>
      <w:bCs/>
      <w:smallCaps/>
      <w:color w:val="4F81BD"/>
      <w:spacing w:val="40"/>
    </w:rPr>
  </w:style>
  <w:style w:type="character" w:styleId="SchwacherVerweis">
    <w:name w:val="Subtle Reference"/>
    <w:uiPriority w:val="31"/>
    <w:rsid w:val="00276C87"/>
    <w:rPr>
      <w:rFonts w:ascii="Cambria" w:eastAsia="Times New Roman" w:hAnsi="Cambria" w:cs="Times New Roman"/>
      <w:i/>
      <w:iCs/>
      <w:smallCaps/>
      <w:color w:val="5A5A5A"/>
      <w:spacing w:val="20"/>
    </w:rPr>
  </w:style>
  <w:style w:type="character" w:styleId="IntensiverVerweis">
    <w:name w:val="Intense Reference"/>
    <w:uiPriority w:val="32"/>
    <w:rsid w:val="00276C87"/>
    <w:rPr>
      <w:rFonts w:ascii="Cambria" w:eastAsia="Times New Roman" w:hAnsi="Cambria" w:cs="Times New Roman"/>
      <w:b/>
      <w:bCs/>
      <w:i/>
      <w:iCs/>
      <w:smallCaps/>
      <w:color w:val="17365D"/>
      <w:spacing w:val="20"/>
    </w:rPr>
  </w:style>
  <w:style w:type="character" w:styleId="Buchtitel">
    <w:name w:val="Book Title"/>
    <w:uiPriority w:val="33"/>
    <w:rsid w:val="00276C87"/>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276C87"/>
    <w:pPr>
      <w:outlineLvl w:val="9"/>
    </w:pPr>
    <w:rPr>
      <w:lang w:bidi="en-US"/>
    </w:rPr>
  </w:style>
  <w:style w:type="table" w:styleId="Tabellenraster">
    <w:name w:val="Table Grid"/>
    <w:basedOn w:val="NormaleTabelle"/>
    <w:rsid w:val="003E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Fett">
    <w:name w:val="Intro Fett"/>
    <w:basedOn w:val="Standard"/>
    <w:link w:val="IntroFettZchn"/>
    <w:qFormat/>
    <w:rsid w:val="003E7197"/>
    <w:rPr>
      <w:b/>
    </w:rPr>
  </w:style>
  <w:style w:type="paragraph" w:customStyle="1" w:styleId="Headline">
    <w:name w:val="Headline"/>
    <w:basedOn w:val="Standard"/>
    <w:link w:val="HeadlineZchn"/>
    <w:qFormat/>
    <w:rsid w:val="00230D7F"/>
    <w:rPr>
      <w:b/>
      <w:color w:val="003964"/>
      <w:sz w:val="28"/>
    </w:rPr>
  </w:style>
  <w:style w:type="character" w:customStyle="1" w:styleId="IntroFettZchn">
    <w:name w:val="Intro Fett Zchn"/>
    <w:link w:val="IntroFett"/>
    <w:rsid w:val="003E7197"/>
    <w:rPr>
      <w:b/>
      <w:color w:val="5A5A5A"/>
    </w:rPr>
  </w:style>
  <w:style w:type="character" w:customStyle="1" w:styleId="HeadlineZchn">
    <w:name w:val="Headline Zchn"/>
    <w:link w:val="Headline"/>
    <w:rsid w:val="00230D7F"/>
    <w:rPr>
      <w:b/>
      <w:color w:val="00396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4585">
      <w:bodyDiv w:val="1"/>
      <w:marLeft w:val="0"/>
      <w:marRight w:val="0"/>
      <w:marTop w:val="0"/>
      <w:marBottom w:val="0"/>
      <w:divBdr>
        <w:top w:val="none" w:sz="0" w:space="0" w:color="auto"/>
        <w:left w:val="none" w:sz="0" w:space="0" w:color="auto"/>
        <w:bottom w:val="none" w:sz="0" w:space="0" w:color="auto"/>
        <w:right w:val="none" w:sz="0" w:space="0" w:color="auto"/>
      </w:divBdr>
    </w:div>
    <w:div w:id="501512533">
      <w:bodyDiv w:val="1"/>
      <w:marLeft w:val="0"/>
      <w:marRight w:val="0"/>
      <w:marTop w:val="0"/>
      <w:marBottom w:val="0"/>
      <w:divBdr>
        <w:top w:val="none" w:sz="0" w:space="0" w:color="auto"/>
        <w:left w:val="none" w:sz="0" w:space="0" w:color="auto"/>
        <w:bottom w:val="none" w:sz="0" w:space="0" w:color="auto"/>
        <w:right w:val="none" w:sz="0" w:space="0" w:color="auto"/>
      </w:divBdr>
      <w:divsChild>
        <w:div w:id="43333221">
          <w:marLeft w:val="648"/>
          <w:marRight w:val="0"/>
          <w:marTop w:val="200"/>
          <w:marBottom w:val="0"/>
          <w:divBdr>
            <w:top w:val="none" w:sz="0" w:space="0" w:color="auto"/>
            <w:left w:val="none" w:sz="0" w:space="0" w:color="auto"/>
            <w:bottom w:val="none" w:sz="0" w:space="0" w:color="auto"/>
            <w:right w:val="none" w:sz="0" w:space="0" w:color="auto"/>
          </w:divBdr>
        </w:div>
        <w:div w:id="154036479">
          <w:marLeft w:val="648"/>
          <w:marRight w:val="0"/>
          <w:marTop w:val="200"/>
          <w:marBottom w:val="0"/>
          <w:divBdr>
            <w:top w:val="none" w:sz="0" w:space="0" w:color="auto"/>
            <w:left w:val="none" w:sz="0" w:space="0" w:color="auto"/>
            <w:bottom w:val="none" w:sz="0" w:space="0" w:color="auto"/>
            <w:right w:val="none" w:sz="0" w:space="0" w:color="auto"/>
          </w:divBdr>
        </w:div>
        <w:div w:id="158935324">
          <w:marLeft w:val="648"/>
          <w:marRight w:val="0"/>
          <w:marTop w:val="200"/>
          <w:marBottom w:val="0"/>
          <w:divBdr>
            <w:top w:val="none" w:sz="0" w:space="0" w:color="auto"/>
            <w:left w:val="none" w:sz="0" w:space="0" w:color="auto"/>
            <w:bottom w:val="none" w:sz="0" w:space="0" w:color="auto"/>
            <w:right w:val="none" w:sz="0" w:space="0" w:color="auto"/>
          </w:divBdr>
        </w:div>
        <w:div w:id="1656108358">
          <w:marLeft w:val="648"/>
          <w:marRight w:val="0"/>
          <w:marTop w:val="200"/>
          <w:marBottom w:val="0"/>
          <w:divBdr>
            <w:top w:val="none" w:sz="0" w:space="0" w:color="auto"/>
            <w:left w:val="none" w:sz="0" w:space="0" w:color="auto"/>
            <w:bottom w:val="none" w:sz="0" w:space="0" w:color="auto"/>
            <w:right w:val="none" w:sz="0" w:space="0" w:color="auto"/>
          </w:divBdr>
        </w:div>
      </w:divsChild>
    </w:div>
    <w:div w:id="739251414">
      <w:bodyDiv w:val="1"/>
      <w:marLeft w:val="0"/>
      <w:marRight w:val="0"/>
      <w:marTop w:val="0"/>
      <w:marBottom w:val="0"/>
      <w:divBdr>
        <w:top w:val="none" w:sz="0" w:space="0" w:color="auto"/>
        <w:left w:val="none" w:sz="0" w:space="0" w:color="auto"/>
        <w:bottom w:val="none" w:sz="0" w:space="0" w:color="auto"/>
        <w:right w:val="none" w:sz="0" w:space="0" w:color="auto"/>
      </w:divBdr>
      <w:divsChild>
        <w:div w:id="1972401665">
          <w:marLeft w:val="0"/>
          <w:marRight w:val="0"/>
          <w:marTop w:val="0"/>
          <w:marBottom w:val="0"/>
          <w:divBdr>
            <w:top w:val="none" w:sz="0" w:space="0" w:color="auto"/>
            <w:left w:val="none" w:sz="0" w:space="0" w:color="auto"/>
            <w:bottom w:val="none" w:sz="0" w:space="0" w:color="auto"/>
            <w:right w:val="none" w:sz="0" w:space="0" w:color="auto"/>
          </w:divBdr>
          <w:divsChild>
            <w:div w:id="446048982">
              <w:marLeft w:val="0"/>
              <w:marRight w:val="0"/>
              <w:marTop w:val="0"/>
              <w:marBottom w:val="0"/>
              <w:divBdr>
                <w:top w:val="none" w:sz="0" w:space="0" w:color="auto"/>
                <w:left w:val="none" w:sz="0" w:space="0" w:color="auto"/>
                <w:bottom w:val="none" w:sz="0" w:space="0" w:color="auto"/>
                <w:right w:val="none" w:sz="0" w:space="0" w:color="auto"/>
              </w:divBdr>
              <w:divsChild>
                <w:div w:id="178736501">
                  <w:marLeft w:val="0"/>
                  <w:marRight w:val="0"/>
                  <w:marTop w:val="251"/>
                  <w:marBottom w:val="0"/>
                  <w:divBdr>
                    <w:top w:val="none" w:sz="0" w:space="0" w:color="auto"/>
                    <w:left w:val="none" w:sz="0" w:space="0" w:color="auto"/>
                    <w:bottom w:val="none" w:sz="0" w:space="0" w:color="auto"/>
                    <w:right w:val="none" w:sz="0" w:space="0" w:color="auto"/>
                  </w:divBdr>
                  <w:divsChild>
                    <w:div w:id="1616520502">
                      <w:marLeft w:val="0"/>
                      <w:marRight w:val="0"/>
                      <w:marTop w:val="0"/>
                      <w:marBottom w:val="0"/>
                      <w:divBdr>
                        <w:top w:val="none" w:sz="0" w:space="0" w:color="auto"/>
                        <w:left w:val="none" w:sz="0" w:space="0" w:color="auto"/>
                        <w:bottom w:val="none" w:sz="0" w:space="0" w:color="auto"/>
                        <w:right w:val="none" w:sz="0" w:space="0" w:color="auto"/>
                      </w:divBdr>
                      <w:divsChild>
                        <w:div w:id="1994141838">
                          <w:marLeft w:val="0"/>
                          <w:marRight w:val="0"/>
                          <w:marTop w:val="0"/>
                          <w:marBottom w:val="0"/>
                          <w:divBdr>
                            <w:top w:val="none" w:sz="0" w:space="0" w:color="auto"/>
                            <w:left w:val="none" w:sz="0" w:space="0" w:color="auto"/>
                            <w:bottom w:val="none" w:sz="0" w:space="0" w:color="auto"/>
                            <w:right w:val="none" w:sz="0" w:space="0" w:color="auto"/>
                          </w:divBdr>
                          <w:divsChild>
                            <w:div w:id="512426774">
                              <w:marLeft w:val="0"/>
                              <w:marRight w:val="0"/>
                              <w:marTop w:val="0"/>
                              <w:marBottom w:val="0"/>
                              <w:divBdr>
                                <w:top w:val="none" w:sz="0" w:space="0" w:color="auto"/>
                                <w:left w:val="none" w:sz="0" w:space="0" w:color="auto"/>
                                <w:bottom w:val="none" w:sz="0" w:space="0" w:color="auto"/>
                                <w:right w:val="none" w:sz="0" w:space="0" w:color="auto"/>
                              </w:divBdr>
                              <w:divsChild>
                                <w:div w:id="2033609209">
                                  <w:marLeft w:val="234"/>
                                  <w:marRight w:val="0"/>
                                  <w:marTop w:val="0"/>
                                  <w:marBottom w:val="0"/>
                                  <w:divBdr>
                                    <w:top w:val="none" w:sz="0" w:space="0" w:color="auto"/>
                                    <w:left w:val="none" w:sz="0" w:space="0" w:color="auto"/>
                                    <w:bottom w:val="none" w:sz="0" w:space="0" w:color="auto"/>
                                    <w:right w:val="none" w:sz="0" w:space="0" w:color="auto"/>
                                  </w:divBdr>
                                  <w:divsChild>
                                    <w:div w:id="1393582340">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9132">
      <w:bodyDiv w:val="1"/>
      <w:marLeft w:val="0"/>
      <w:marRight w:val="0"/>
      <w:marTop w:val="0"/>
      <w:marBottom w:val="0"/>
      <w:divBdr>
        <w:top w:val="none" w:sz="0" w:space="0" w:color="auto"/>
        <w:left w:val="none" w:sz="0" w:space="0" w:color="auto"/>
        <w:bottom w:val="none" w:sz="0" w:space="0" w:color="auto"/>
        <w:right w:val="none" w:sz="0" w:space="0" w:color="auto"/>
      </w:divBdr>
    </w:div>
    <w:div w:id="931862320">
      <w:bodyDiv w:val="1"/>
      <w:marLeft w:val="0"/>
      <w:marRight w:val="0"/>
      <w:marTop w:val="0"/>
      <w:marBottom w:val="0"/>
      <w:divBdr>
        <w:top w:val="none" w:sz="0" w:space="0" w:color="auto"/>
        <w:left w:val="none" w:sz="0" w:space="0" w:color="auto"/>
        <w:bottom w:val="none" w:sz="0" w:space="0" w:color="auto"/>
        <w:right w:val="none" w:sz="0" w:space="0" w:color="auto"/>
      </w:divBdr>
      <w:divsChild>
        <w:div w:id="279342920">
          <w:marLeft w:val="0"/>
          <w:marRight w:val="0"/>
          <w:marTop w:val="0"/>
          <w:marBottom w:val="0"/>
          <w:divBdr>
            <w:top w:val="none" w:sz="0" w:space="0" w:color="auto"/>
            <w:left w:val="none" w:sz="0" w:space="0" w:color="auto"/>
            <w:bottom w:val="none" w:sz="0" w:space="0" w:color="auto"/>
            <w:right w:val="none" w:sz="0" w:space="0" w:color="auto"/>
          </w:divBdr>
          <w:divsChild>
            <w:div w:id="894201991">
              <w:marLeft w:val="0"/>
              <w:marRight w:val="0"/>
              <w:marTop w:val="0"/>
              <w:marBottom w:val="0"/>
              <w:divBdr>
                <w:top w:val="none" w:sz="0" w:space="0" w:color="auto"/>
                <w:left w:val="none" w:sz="0" w:space="0" w:color="auto"/>
                <w:bottom w:val="none" w:sz="0" w:space="0" w:color="auto"/>
                <w:right w:val="none" w:sz="0" w:space="0" w:color="auto"/>
              </w:divBdr>
              <w:divsChild>
                <w:div w:id="396705000">
                  <w:marLeft w:val="0"/>
                  <w:marRight w:val="0"/>
                  <w:marTop w:val="251"/>
                  <w:marBottom w:val="0"/>
                  <w:divBdr>
                    <w:top w:val="none" w:sz="0" w:space="0" w:color="auto"/>
                    <w:left w:val="none" w:sz="0" w:space="0" w:color="auto"/>
                    <w:bottom w:val="none" w:sz="0" w:space="0" w:color="auto"/>
                    <w:right w:val="none" w:sz="0" w:space="0" w:color="auto"/>
                  </w:divBdr>
                  <w:divsChild>
                    <w:div w:id="1346862963">
                      <w:marLeft w:val="0"/>
                      <w:marRight w:val="0"/>
                      <w:marTop w:val="0"/>
                      <w:marBottom w:val="0"/>
                      <w:divBdr>
                        <w:top w:val="none" w:sz="0" w:space="0" w:color="auto"/>
                        <w:left w:val="none" w:sz="0" w:space="0" w:color="auto"/>
                        <w:bottom w:val="none" w:sz="0" w:space="0" w:color="auto"/>
                        <w:right w:val="none" w:sz="0" w:space="0" w:color="auto"/>
                      </w:divBdr>
                      <w:divsChild>
                        <w:div w:id="1686520025">
                          <w:marLeft w:val="0"/>
                          <w:marRight w:val="0"/>
                          <w:marTop w:val="0"/>
                          <w:marBottom w:val="0"/>
                          <w:divBdr>
                            <w:top w:val="none" w:sz="0" w:space="0" w:color="auto"/>
                            <w:left w:val="none" w:sz="0" w:space="0" w:color="auto"/>
                            <w:bottom w:val="none" w:sz="0" w:space="0" w:color="auto"/>
                            <w:right w:val="none" w:sz="0" w:space="0" w:color="auto"/>
                          </w:divBdr>
                          <w:divsChild>
                            <w:div w:id="1102534758">
                              <w:marLeft w:val="0"/>
                              <w:marRight w:val="0"/>
                              <w:marTop w:val="0"/>
                              <w:marBottom w:val="0"/>
                              <w:divBdr>
                                <w:top w:val="none" w:sz="0" w:space="0" w:color="auto"/>
                                <w:left w:val="none" w:sz="0" w:space="0" w:color="auto"/>
                                <w:bottom w:val="none" w:sz="0" w:space="0" w:color="auto"/>
                                <w:right w:val="none" w:sz="0" w:space="0" w:color="auto"/>
                              </w:divBdr>
                              <w:divsChild>
                                <w:div w:id="2136288404">
                                  <w:marLeft w:val="234"/>
                                  <w:marRight w:val="0"/>
                                  <w:marTop w:val="0"/>
                                  <w:marBottom w:val="0"/>
                                  <w:divBdr>
                                    <w:top w:val="none" w:sz="0" w:space="0" w:color="auto"/>
                                    <w:left w:val="none" w:sz="0" w:space="0" w:color="auto"/>
                                    <w:bottom w:val="none" w:sz="0" w:space="0" w:color="auto"/>
                                    <w:right w:val="none" w:sz="0" w:space="0" w:color="auto"/>
                                  </w:divBdr>
                                  <w:divsChild>
                                    <w:div w:id="12188578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9659">
      <w:bodyDiv w:val="1"/>
      <w:marLeft w:val="0"/>
      <w:marRight w:val="0"/>
      <w:marTop w:val="0"/>
      <w:marBottom w:val="0"/>
      <w:divBdr>
        <w:top w:val="none" w:sz="0" w:space="0" w:color="auto"/>
        <w:left w:val="none" w:sz="0" w:space="0" w:color="auto"/>
        <w:bottom w:val="none" w:sz="0" w:space="0" w:color="auto"/>
        <w:right w:val="none" w:sz="0" w:space="0" w:color="auto"/>
      </w:divBdr>
    </w:div>
    <w:div w:id="1308707846">
      <w:bodyDiv w:val="1"/>
      <w:marLeft w:val="0"/>
      <w:marRight w:val="0"/>
      <w:marTop w:val="0"/>
      <w:marBottom w:val="0"/>
      <w:divBdr>
        <w:top w:val="none" w:sz="0" w:space="0" w:color="auto"/>
        <w:left w:val="none" w:sz="0" w:space="0" w:color="auto"/>
        <w:bottom w:val="none" w:sz="0" w:space="0" w:color="auto"/>
        <w:right w:val="none" w:sz="0" w:space="0" w:color="auto"/>
      </w:divBdr>
    </w:div>
    <w:div w:id="1476215776">
      <w:bodyDiv w:val="1"/>
      <w:marLeft w:val="0"/>
      <w:marRight w:val="0"/>
      <w:marTop w:val="0"/>
      <w:marBottom w:val="0"/>
      <w:divBdr>
        <w:top w:val="none" w:sz="0" w:space="0" w:color="auto"/>
        <w:left w:val="none" w:sz="0" w:space="0" w:color="auto"/>
        <w:bottom w:val="none" w:sz="0" w:space="0" w:color="auto"/>
        <w:right w:val="none" w:sz="0" w:space="0" w:color="auto"/>
      </w:divBdr>
      <w:divsChild>
        <w:div w:id="875627462">
          <w:marLeft w:val="0"/>
          <w:marRight w:val="0"/>
          <w:marTop w:val="0"/>
          <w:marBottom w:val="0"/>
          <w:divBdr>
            <w:top w:val="none" w:sz="0" w:space="0" w:color="auto"/>
            <w:left w:val="none" w:sz="0" w:space="0" w:color="auto"/>
            <w:bottom w:val="none" w:sz="0" w:space="0" w:color="auto"/>
            <w:right w:val="none" w:sz="0" w:space="0" w:color="auto"/>
          </w:divBdr>
          <w:divsChild>
            <w:div w:id="203954586">
              <w:marLeft w:val="0"/>
              <w:marRight w:val="0"/>
              <w:marTop w:val="0"/>
              <w:marBottom w:val="0"/>
              <w:divBdr>
                <w:top w:val="none" w:sz="0" w:space="0" w:color="auto"/>
                <w:left w:val="none" w:sz="0" w:space="0" w:color="auto"/>
                <w:bottom w:val="none" w:sz="0" w:space="0" w:color="auto"/>
                <w:right w:val="none" w:sz="0" w:space="0" w:color="auto"/>
              </w:divBdr>
              <w:divsChild>
                <w:div w:id="293216095">
                  <w:marLeft w:val="0"/>
                  <w:marRight w:val="0"/>
                  <w:marTop w:val="251"/>
                  <w:marBottom w:val="0"/>
                  <w:divBdr>
                    <w:top w:val="none" w:sz="0" w:space="0" w:color="auto"/>
                    <w:left w:val="none" w:sz="0" w:space="0" w:color="auto"/>
                    <w:bottom w:val="none" w:sz="0" w:space="0" w:color="auto"/>
                    <w:right w:val="none" w:sz="0" w:space="0" w:color="auto"/>
                  </w:divBdr>
                  <w:divsChild>
                    <w:div w:id="320279971">
                      <w:marLeft w:val="0"/>
                      <w:marRight w:val="0"/>
                      <w:marTop w:val="0"/>
                      <w:marBottom w:val="0"/>
                      <w:divBdr>
                        <w:top w:val="none" w:sz="0" w:space="0" w:color="auto"/>
                        <w:left w:val="none" w:sz="0" w:space="0" w:color="auto"/>
                        <w:bottom w:val="none" w:sz="0" w:space="0" w:color="auto"/>
                        <w:right w:val="none" w:sz="0" w:space="0" w:color="auto"/>
                      </w:divBdr>
                      <w:divsChild>
                        <w:div w:id="269895342">
                          <w:marLeft w:val="0"/>
                          <w:marRight w:val="0"/>
                          <w:marTop w:val="0"/>
                          <w:marBottom w:val="0"/>
                          <w:divBdr>
                            <w:top w:val="none" w:sz="0" w:space="0" w:color="auto"/>
                            <w:left w:val="none" w:sz="0" w:space="0" w:color="auto"/>
                            <w:bottom w:val="none" w:sz="0" w:space="0" w:color="auto"/>
                            <w:right w:val="none" w:sz="0" w:space="0" w:color="auto"/>
                          </w:divBdr>
                          <w:divsChild>
                            <w:div w:id="136533155">
                              <w:marLeft w:val="0"/>
                              <w:marRight w:val="0"/>
                              <w:marTop w:val="0"/>
                              <w:marBottom w:val="0"/>
                              <w:divBdr>
                                <w:top w:val="none" w:sz="0" w:space="0" w:color="auto"/>
                                <w:left w:val="none" w:sz="0" w:space="0" w:color="auto"/>
                                <w:bottom w:val="none" w:sz="0" w:space="0" w:color="auto"/>
                                <w:right w:val="none" w:sz="0" w:space="0" w:color="auto"/>
                              </w:divBdr>
                              <w:divsChild>
                                <w:div w:id="1688871695">
                                  <w:marLeft w:val="234"/>
                                  <w:marRight w:val="0"/>
                                  <w:marTop w:val="0"/>
                                  <w:marBottom w:val="0"/>
                                  <w:divBdr>
                                    <w:top w:val="none" w:sz="0" w:space="0" w:color="auto"/>
                                    <w:left w:val="none" w:sz="0" w:space="0" w:color="auto"/>
                                    <w:bottom w:val="none" w:sz="0" w:space="0" w:color="auto"/>
                                    <w:right w:val="none" w:sz="0" w:space="0" w:color="auto"/>
                                  </w:divBdr>
                                  <w:divsChild>
                                    <w:div w:id="266928183">
                                      <w:marLeft w:val="0"/>
                                      <w:marRight w:val="0"/>
                                      <w:marTop w:val="0"/>
                                      <w:marBottom w:val="234"/>
                                      <w:divBdr>
                                        <w:top w:val="none" w:sz="0" w:space="0" w:color="auto"/>
                                        <w:left w:val="none" w:sz="0" w:space="0" w:color="auto"/>
                                        <w:bottom w:val="none" w:sz="0" w:space="0" w:color="auto"/>
                                        <w:right w:val="none" w:sz="0" w:space="0" w:color="auto"/>
                                      </w:divBdr>
                                    </w:div>
                                    <w:div w:id="1176572025">
                                      <w:marLeft w:val="0"/>
                                      <w:marRight w:val="0"/>
                                      <w:marTop w:val="0"/>
                                      <w:marBottom w:val="234"/>
                                      <w:divBdr>
                                        <w:top w:val="none" w:sz="0" w:space="0" w:color="auto"/>
                                        <w:left w:val="none" w:sz="0" w:space="0" w:color="auto"/>
                                        <w:bottom w:val="none" w:sz="0" w:space="0" w:color="auto"/>
                                        <w:right w:val="none" w:sz="0" w:space="0" w:color="auto"/>
                                      </w:divBdr>
                                    </w:div>
                                    <w:div w:id="1323125247">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ente.de/downloadbereich/dgparo-s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FF43-E9BE-4A81-B457-2481F787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Heraeus Pressemitteilung mit Logo</vt:lpstr>
    </vt:vector>
  </TitlesOfParts>
  <Company>Heraeus Holding GmbH Konzernkommunikation</Company>
  <LinksUpToDate>false</LinksUpToDate>
  <CharactersWithSpaces>9520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Heraeus Pressemitteilung mit Logo</dc:title>
  <dc:creator>Jonas Gobert</dc:creator>
  <cp:lastModifiedBy>Martina Neunecker</cp:lastModifiedBy>
  <cp:revision>3</cp:revision>
  <cp:lastPrinted>2011-03-02T08:29:00Z</cp:lastPrinted>
  <dcterms:created xsi:type="dcterms:W3CDTF">2018-11-08T14:48:00Z</dcterms:created>
  <dcterms:modified xsi:type="dcterms:W3CDTF">2018-11-09T09:20:00Z</dcterms:modified>
</cp:coreProperties>
</file>